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2E" w:rsidRDefault="006A6528" w:rsidP="005D1A6A">
      <w:pPr>
        <w:jc w:val="center"/>
        <w:rPr>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70486</wp:posOffset>
                </wp:positionH>
                <wp:positionV relativeFrom="paragraph">
                  <wp:posOffset>-386715</wp:posOffset>
                </wp:positionV>
                <wp:extent cx="6049010" cy="1066800"/>
                <wp:effectExtent l="0" t="0" r="27940" b="19050"/>
                <wp:wrapNone/>
                <wp:docPr id="3" name="角丸四角形 3"/>
                <wp:cNvGraphicFramePr/>
                <a:graphic xmlns:a="http://schemas.openxmlformats.org/drawingml/2006/main">
                  <a:graphicData uri="http://schemas.microsoft.com/office/word/2010/wordprocessingShape">
                    <wps:wsp>
                      <wps:cNvSpPr/>
                      <wps:spPr>
                        <a:xfrm>
                          <a:off x="0" y="0"/>
                          <a:ext cx="6049010" cy="1066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5.55pt;margin-top:-30.45pt;width:476.3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" filled="f" strokecolor="#243f60 [1604]" strokeweight="2pt"/>
            </w:pict>
          </mc:Fallback>
        </mc:AlternateContent>
      </w:r>
      <w:r w:rsidR="00224522">
        <w:rPr>
          <w:noProof/>
        </w:rPr>
        <mc:AlternateContent>
          <mc:Choice Requires="wps">
            <w:drawing>
              <wp:anchor distT="0" distB="0" distL="114300" distR="114300" simplePos="0" relativeHeight="251659264" behindDoc="0" locked="0" layoutInCell="1" allowOverlap="1" wp14:anchorId="4EED3EB1" wp14:editId="7E8AF532">
                <wp:simplePos x="0" y="0"/>
                <wp:positionH relativeFrom="column">
                  <wp:posOffset>0</wp:posOffset>
                </wp:positionH>
                <wp:positionV relativeFrom="paragraph">
                  <wp:posOffset>-314325</wp:posOffset>
                </wp:positionV>
                <wp:extent cx="18288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24522" w:rsidRPr="00224522" w:rsidRDefault="00224522" w:rsidP="00224522">
                            <w:pPr>
                              <w:jc w:val="center"/>
                              <w:rPr>
                                <w:rFonts w:ascii="HG丸ｺﾞｼｯｸM-PRO" w:eastAsia="HG丸ｺﾞｼｯｸM-PRO" w:hAnsi="HG丸ｺﾞｼｯｸM-PRO"/>
                                <w:b/>
                                <w:color w:val="B8CCE4" w:themeColor="accent1" w:themeTint="66"/>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224522">
                              <w:rPr>
                                <w:rFonts w:ascii="HG丸ｺﾞｼｯｸM-PRO" w:eastAsia="HG丸ｺﾞｼｯｸM-PRO" w:hAnsi="HG丸ｺﾞｼｯｸM-PRO" w:hint="eastAsia"/>
                                <w:b/>
                                <w:color w:val="B8CCE4" w:themeColor="accent1" w:themeTint="66"/>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「石川県ふるさとワーキングホリデー」</w:t>
                            </w:r>
                          </w:p>
                          <w:p w:rsidR="00224522" w:rsidRPr="00224522" w:rsidRDefault="00224522" w:rsidP="00224522">
                            <w:pPr>
                              <w:jc w:val="center"/>
                              <w:rPr>
                                <w:rFonts w:ascii="HG丸ｺﾞｼｯｸM-PRO" w:eastAsia="HG丸ｺﾞｼｯｸM-PRO" w:hAnsi="HG丸ｺﾞｼｯｸM-PRO"/>
                                <w:b/>
                                <w:color w:val="B8CCE4" w:themeColor="accent1" w:themeTint="66"/>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224522">
                              <w:rPr>
                                <w:rFonts w:ascii="HG丸ｺﾞｼｯｸM-PRO" w:eastAsia="HG丸ｺﾞｼｯｸM-PRO" w:hAnsi="HG丸ｺﾞｼｯｸM-PRO" w:hint="eastAsia"/>
                                <w:b/>
                                <w:color w:val="B8CCE4" w:themeColor="accent1" w:themeTint="66"/>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受入企業等の募集について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4.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" filled="f" stroked="f">
                <v:fill o:detectmouseclick="t"/>
                <v:textbox style="mso-fit-shape-to-text:t" inset="5.85pt,.7pt,5.85pt,.7pt">
                  <w:txbxContent>
                    <w:p w:rsidR="00224522" w:rsidRPr="00224522" w:rsidRDefault="00224522" w:rsidP="00224522">
                      <w:pPr>
                        <w:jc w:val="center"/>
                        <w:rPr>
                          <w:rFonts w:ascii="HG丸ｺﾞｼｯｸM-PRO" w:eastAsia="HG丸ｺﾞｼｯｸM-PRO" w:hAnsi="HG丸ｺﾞｼｯｸM-PRO"/>
                          <w:b/>
                          <w:color w:val="B8CCE4" w:themeColor="accent1" w:themeTint="66"/>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224522">
                        <w:rPr>
                          <w:rFonts w:ascii="HG丸ｺﾞｼｯｸM-PRO" w:eastAsia="HG丸ｺﾞｼｯｸM-PRO" w:hAnsi="HG丸ｺﾞｼｯｸM-PRO" w:hint="eastAsia"/>
                          <w:b/>
                          <w:color w:val="B8CCE4" w:themeColor="accent1" w:themeTint="66"/>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「石川県ふるさとワーキングホリデー」</w:t>
                      </w:r>
                    </w:p>
                    <w:p w:rsidR="00224522" w:rsidRPr="00224522" w:rsidRDefault="00224522" w:rsidP="00224522">
                      <w:pPr>
                        <w:jc w:val="center"/>
                        <w:rPr>
                          <w:rFonts w:ascii="HG丸ｺﾞｼｯｸM-PRO" w:eastAsia="HG丸ｺﾞｼｯｸM-PRO" w:hAnsi="HG丸ｺﾞｼｯｸM-PRO"/>
                          <w:b/>
                          <w:color w:val="B8CCE4" w:themeColor="accent1" w:themeTint="66"/>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224522">
                        <w:rPr>
                          <w:rFonts w:ascii="HG丸ｺﾞｼｯｸM-PRO" w:eastAsia="HG丸ｺﾞｼｯｸM-PRO" w:hAnsi="HG丸ｺﾞｼｯｸM-PRO" w:hint="eastAsia"/>
                          <w:b/>
                          <w:color w:val="B8CCE4" w:themeColor="accent1" w:themeTint="66"/>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受入企業等の募集について</w:t>
                      </w:r>
                    </w:p>
                  </w:txbxContent>
                </v:textbox>
                <w10:wrap type="square"/>
              </v:shape>
            </w:pict>
          </mc:Fallback>
        </mc:AlternateContent>
      </w:r>
    </w:p>
    <w:p w:rsidR="009A192E" w:rsidRPr="00F240CB" w:rsidRDefault="009A192E" w:rsidP="005D1A6A">
      <w:pPr>
        <w:ind w:firstLineChars="100" w:firstLine="260"/>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石川県では、今年度総務省が実施する「ふるさとワーキングホリデー」の採択を受け、首都圏をはじめとする県外の若者（主に大学生等）などを募集し、県内各地で２週間～１か月間働きながら地域住民との交流や学びの場を通じて、全国トップクラスの</w:t>
      </w:r>
      <w:r w:rsidR="002B21B6" w:rsidRPr="00F240CB">
        <w:rPr>
          <w:rFonts w:ascii="HG丸ｺﾞｼｯｸM-PRO" w:eastAsia="HG丸ｺﾞｼｯｸM-PRO" w:hAnsi="HG丸ｺﾞｼｯｸM-PRO" w:hint="eastAsia"/>
          <w:sz w:val="26"/>
          <w:szCs w:val="26"/>
        </w:rPr>
        <w:t>石川県の</w:t>
      </w:r>
      <w:r w:rsidRPr="00F240CB">
        <w:rPr>
          <w:rFonts w:ascii="HG丸ｺﾞｼｯｸM-PRO" w:eastAsia="HG丸ｺﾞｼｯｸM-PRO" w:hAnsi="HG丸ｺﾞｼｯｸM-PRO" w:hint="eastAsia"/>
          <w:sz w:val="26"/>
          <w:szCs w:val="26"/>
        </w:rPr>
        <w:t>暮らしやすさ</w:t>
      </w:r>
      <w:r w:rsidR="002B21B6" w:rsidRPr="00F240CB">
        <w:rPr>
          <w:rFonts w:ascii="HG丸ｺﾞｼｯｸM-PRO" w:eastAsia="HG丸ｺﾞｼｯｸM-PRO" w:hAnsi="HG丸ｺﾞｼｯｸM-PRO" w:hint="eastAsia"/>
          <w:sz w:val="26"/>
          <w:szCs w:val="26"/>
        </w:rPr>
        <w:t>を知っていただく機会とする「石川県ふるさとワーキングホリデー」を実施します。</w:t>
      </w:r>
    </w:p>
    <w:p w:rsidR="009A192E" w:rsidRPr="00F240CB" w:rsidRDefault="009A192E" w:rsidP="005D1A6A">
      <w:pPr>
        <w:ind w:firstLineChars="100" w:firstLine="26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つきましては、都市部の若者等の就労を受</w:t>
      </w:r>
      <w:r w:rsidR="002B21B6" w:rsidRPr="00F240CB">
        <w:rPr>
          <w:rFonts w:ascii="HG丸ｺﾞｼｯｸM-PRO" w:eastAsia="HG丸ｺﾞｼｯｸM-PRO" w:hAnsi="HG丸ｺﾞｼｯｸM-PRO" w:hint="eastAsia"/>
          <w:sz w:val="26"/>
          <w:szCs w:val="26"/>
        </w:rPr>
        <w:t>け</w:t>
      </w:r>
      <w:r w:rsidRPr="00F240CB">
        <w:rPr>
          <w:rFonts w:ascii="HG丸ｺﾞｼｯｸM-PRO" w:eastAsia="HG丸ｺﾞｼｯｸM-PRO" w:hAnsi="HG丸ｺﾞｼｯｸM-PRO" w:hint="eastAsia"/>
          <w:sz w:val="26"/>
          <w:szCs w:val="26"/>
        </w:rPr>
        <w:t>入れる企業等を次のとおり募集します。</w:t>
      </w:r>
    </w:p>
    <w:p w:rsidR="002B21B6" w:rsidRPr="00F240CB" w:rsidRDefault="002B21B6" w:rsidP="002B21B6">
      <w:pPr>
        <w:spacing w:line="440" w:lineRule="exact"/>
        <w:ind w:firstLineChars="100" w:firstLine="260"/>
        <w:jc w:val="left"/>
        <w:rPr>
          <w:rFonts w:ascii="HG丸ｺﾞｼｯｸM-PRO" w:eastAsia="HG丸ｺﾞｼｯｸM-PRO" w:hAnsi="HG丸ｺﾞｼｯｸM-PRO"/>
          <w:sz w:val="26"/>
          <w:szCs w:val="26"/>
        </w:rPr>
      </w:pPr>
    </w:p>
    <w:p w:rsidR="002B21B6" w:rsidRPr="003B3551" w:rsidRDefault="005D1A6A" w:rsidP="005D1A6A">
      <w:pPr>
        <w:jc w:val="left"/>
        <w:rPr>
          <w:rFonts w:ascii="HG丸ｺﾞｼｯｸM-PRO" w:eastAsia="HG丸ｺﾞｼｯｸM-PRO" w:hAnsi="HG丸ｺﾞｼｯｸM-PRO"/>
          <w:b/>
          <w:color w:val="1F497D" w:themeColor="text2"/>
          <w:sz w:val="26"/>
          <w:szCs w:val="26"/>
        </w:rPr>
      </w:pPr>
      <w:r w:rsidRPr="003B3551">
        <w:rPr>
          <w:rFonts w:ascii="HG丸ｺﾞｼｯｸM-PRO" w:eastAsia="HG丸ｺﾞｼｯｸM-PRO" w:hAnsi="HG丸ｺﾞｼｯｸM-PRO" w:hint="eastAsia"/>
          <w:b/>
          <w:color w:val="1F497D" w:themeColor="text2"/>
          <w:sz w:val="26"/>
          <w:szCs w:val="26"/>
        </w:rPr>
        <w:t>１　対象企業等</w:t>
      </w:r>
    </w:p>
    <w:p w:rsidR="005D1A6A" w:rsidRPr="00F240CB" w:rsidRDefault="005D1A6A" w:rsidP="005D1A6A">
      <w:pPr>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 xml:space="preserve">　　※受入企業等は、原則として次の要件を満たすところが対象</w:t>
      </w:r>
      <w:r w:rsidR="00DB0BCE">
        <w:rPr>
          <w:rFonts w:ascii="HG丸ｺﾞｼｯｸM-PRO" w:eastAsia="HG丸ｺﾞｼｯｸM-PRO" w:hAnsi="HG丸ｺﾞｼｯｸM-PRO" w:hint="eastAsia"/>
          <w:sz w:val="26"/>
          <w:szCs w:val="26"/>
        </w:rPr>
        <w:t>と</w:t>
      </w:r>
      <w:r w:rsidRPr="00F240CB">
        <w:rPr>
          <w:rFonts w:ascii="HG丸ｺﾞｼｯｸM-PRO" w:eastAsia="HG丸ｺﾞｼｯｸM-PRO" w:hAnsi="HG丸ｺﾞｼｯｸM-PRO" w:hint="eastAsia"/>
          <w:sz w:val="26"/>
          <w:szCs w:val="26"/>
        </w:rPr>
        <w:t>なりま</w:t>
      </w:r>
      <w:r w:rsidR="00F94E59" w:rsidRPr="00F240CB">
        <w:rPr>
          <w:rFonts w:ascii="HG丸ｺﾞｼｯｸM-PRO" w:eastAsia="HG丸ｺﾞｼｯｸM-PRO" w:hAnsi="HG丸ｺﾞｼｯｸM-PRO" w:hint="eastAsia"/>
          <w:sz w:val="26"/>
          <w:szCs w:val="26"/>
        </w:rPr>
        <w:t>す</w:t>
      </w:r>
      <w:r w:rsidRPr="00F240CB">
        <w:rPr>
          <w:rFonts w:ascii="HG丸ｺﾞｼｯｸM-PRO" w:eastAsia="HG丸ｺﾞｼｯｸM-PRO" w:hAnsi="HG丸ｺﾞｼｯｸM-PRO" w:hint="eastAsia"/>
          <w:sz w:val="26"/>
          <w:szCs w:val="26"/>
        </w:rPr>
        <w:t>。</w:t>
      </w:r>
    </w:p>
    <w:p w:rsidR="005D1A6A" w:rsidRPr="00F240CB" w:rsidRDefault="005D1A6A" w:rsidP="005D1A6A">
      <w:pPr>
        <w:ind w:leftChars="200" w:left="680" w:hangingChars="100" w:hanging="26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・労働関係法令に基づく労働契約を結ぶとともに、参加者に対して正当な賃金を支払うことができること。</w:t>
      </w:r>
    </w:p>
    <w:p w:rsidR="005D1A6A" w:rsidRPr="00F240CB" w:rsidRDefault="005D1A6A" w:rsidP="005D1A6A">
      <w:pPr>
        <w:ind w:firstLineChars="150" w:firstLine="39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・労災保険の加入など必要な手続きを行うことができること。</w:t>
      </w:r>
    </w:p>
    <w:p w:rsidR="005D1A6A" w:rsidRPr="00F240CB" w:rsidRDefault="005D1A6A" w:rsidP="005D1A6A">
      <w:pPr>
        <w:ind w:leftChars="200" w:left="680" w:hangingChars="100" w:hanging="26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・その地域の特性を活かした就労体験ができる企業等（例：</w:t>
      </w:r>
      <w:r w:rsidR="00E235E8" w:rsidRPr="00E235E8">
        <w:rPr>
          <w:rFonts w:ascii="HG丸ｺﾞｼｯｸM-PRO" w:eastAsia="HG丸ｺﾞｼｯｸM-PRO" w:hAnsi="HG丸ｺﾞｼｯｸM-PRO" w:hint="eastAsia"/>
          <w:sz w:val="26"/>
          <w:szCs w:val="26"/>
        </w:rPr>
        <w:t>観光関連飲食・製造小売業</w:t>
      </w:r>
      <w:r w:rsidRPr="00F240CB">
        <w:rPr>
          <w:rFonts w:ascii="HG丸ｺﾞｼｯｸM-PRO" w:eastAsia="HG丸ｺﾞｼｯｸM-PRO" w:hAnsi="HG丸ｺﾞｼｯｸM-PRO" w:hint="eastAsia"/>
          <w:sz w:val="26"/>
          <w:szCs w:val="26"/>
        </w:rPr>
        <w:t>、</w:t>
      </w:r>
      <w:r w:rsidR="00E235E8" w:rsidRPr="00E235E8">
        <w:rPr>
          <w:rFonts w:ascii="HG丸ｺﾞｼｯｸM-PRO" w:eastAsia="HG丸ｺﾞｼｯｸM-PRO" w:hAnsi="HG丸ｺﾞｼｯｸM-PRO" w:hint="eastAsia"/>
          <w:sz w:val="26"/>
          <w:szCs w:val="26"/>
        </w:rPr>
        <w:t>温泉旅館・民宿・観光サービス</w:t>
      </w:r>
      <w:r w:rsidR="00E235E8">
        <w:rPr>
          <w:rFonts w:ascii="HG丸ｺﾞｼｯｸM-PRO" w:eastAsia="HG丸ｺﾞｼｯｸM-PRO" w:hAnsi="HG丸ｺﾞｼｯｸM-PRO" w:hint="eastAsia"/>
          <w:sz w:val="26"/>
          <w:szCs w:val="26"/>
        </w:rPr>
        <w:t>、</w:t>
      </w:r>
      <w:r w:rsidRPr="00F240CB">
        <w:rPr>
          <w:rFonts w:ascii="HG丸ｺﾞｼｯｸM-PRO" w:eastAsia="HG丸ｺﾞｼｯｸM-PRO" w:hAnsi="HG丸ｺﾞｼｯｸM-PRO" w:hint="eastAsia"/>
          <w:sz w:val="26"/>
          <w:szCs w:val="26"/>
        </w:rPr>
        <w:t>農業等）であること。</w:t>
      </w:r>
    </w:p>
    <w:p w:rsidR="005D1A6A" w:rsidRPr="00F240CB" w:rsidRDefault="005D1A6A" w:rsidP="005D1A6A">
      <w:pPr>
        <w:ind w:leftChars="200" w:left="680" w:hangingChars="100" w:hanging="26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w:t>
      </w:r>
      <w:r w:rsidR="00E235E8">
        <w:rPr>
          <w:rFonts w:ascii="HG丸ｺﾞｼｯｸM-PRO" w:eastAsia="HG丸ｺﾞｼｯｸM-PRO" w:hAnsi="HG丸ｺﾞｼｯｸM-PRO" w:hint="eastAsia"/>
          <w:sz w:val="26"/>
          <w:szCs w:val="26"/>
        </w:rPr>
        <w:t>県が委託する事業者等が主催・紹介する</w:t>
      </w:r>
      <w:r w:rsidRPr="00F240CB">
        <w:rPr>
          <w:rFonts w:ascii="HG丸ｺﾞｼｯｸM-PRO" w:eastAsia="HG丸ｺﾞｼｯｸM-PRO" w:hAnsi="HG丸ｺﾞｼｯｸM-PRO" w:hint="eastAsia"/>
          <w:sz w:val="26"/>
          <w:szCs w:val="26"/>
        </w:rPr>
        <w:t>交流イベントや学びの機会</w:t>
      </w:r>
      <w:r w:rsidR="00E235E8">
        <w:rPr>
          <w:rFonts w:ascii="HG丸ｺﾞｼｯｸM-PRO" w:eastAsia="HG丸ｺﾞｼｯｸM-PRO" w:hAnsi="HG丸ｺﾞｼｯｸM-PRO" w:hint="eastAsia"/>
          <w:sz w:val="26"/>
          <w:szCs w:val="26"/>
        </w:rPr>
        <w:t>に</w:t>
      </w:r>
      <w:r w:rsidRPr="00F240CB">
        <w:rPr>
          <w:rFonts w:ascii="HG丸ｺﾞｼｯｸM-PRO" w:eastAsia="HG丸ｺﾞｼｯｸM-PRO" w:hAnsi="HG丸ｺﾞｼｯｸM-PRO" w:hint="eastAsia"/>
          <w:sz w:val="26"/>
          <w:szCs w:val="26"/>
        </w:rPr>
        <w:t>参加させることができること。</w:t>
      </w:r>
    </w:p>
    <w:p w:rsidR="005D1A6A" w:rsidRPr="00F240CB" w:rsidRDefault="005D1A6A" w:rsidP="005D1A6A">
      <w:pPr>
        <w:ind w:firstLineChars="150" w:firstLine="39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・２週間から１ヶ月間程度受入れができること。</w:t>
      </w:r>
    </w:p>
    <w:p w:rsidR="005D1A6A" w:rsidRPr="00F240CB" w:rsidRDefault="005D1A6A" w:rsidP="005D1A6A">
      <w:pPr>
        <w:ind w:firstLineChars="100" w:firstLine="260"/>
        <w:jc w:val="left"/>
        <w:rPr>
          <w:rFonts w:ascii="HG丸ｺﾞｼｯｸM-PRO" w:eastAsia="HG丸ｺﾞｼｯｸM-PRO" w:hAnsi="HG丸ｺﾞｼｯｸM-PRO"/>
          <w:sz w:val="26"/>
          <w:szCs w:val="26"/>
        </w:rPr>
      </w:pPr>
    </w:p>
    <w:p w:rsidR="005D1A6A" w:rsidRPr="00224522" w:rsidRDefault="005D1A6A" w:rsidP="005D1A6A">
      <w:pPr>
        <w:jc w:val="left"/>
        <w:rPr>
          <w:rFonts w:ascii="HG丸ｺﾞｼｯｸM-PRO" w:eastAsia="HG丸ｺﾞｼｯｸM-PRO" w:hAnsi="HG丸ｺﾞｼｯｸM-PRO"/>
          <w:b/>
          <w:sz w:val="26"/>
          <w:szCs w:val="26"/>
        </w:rPr>
      </w:pPr>
      <w:r w:rsidRPr="003B3551">
        <w:rPr>
          <w:rFonts w:ascii="HG丸ｺﾞｼｯｸM-PRO" w:eastAsia="HG丸ｺﾞｼｯｸM-PRO" w:hAnsi="HG丸ｺﾞｼｯｸM-PRO" w:hint="eastAsia"/>
          <w:b/>
          <w:color w:val="1F497D" w:themeColor="text2"/>
          <w:sz w:val="26"/>
          <w:szCs w:val="26"/>
        </w:rPr>
        <w:t>２　受入時期・期間</w:t>
      </w:r>
    </w:p>
    <w:p w:rsidR="005D1A6A" w:rsidRPr="00F240CB" w:rsidRDefault="005D1A6A" w:rsidP="005D1A6A">
      <w:pPr>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 xml:space="preserve">　  ①  H29年8月1日～9月30日（随時、左記のうち14日間～29日間）</w:t>
      </w:r>
    </w:p>
    <w:p w:rsidR="005D1A6A" w:rsidRDefault="005D1A6A" w:rsidP="005D1A6A">
      <w:pPr>
        <w:ind w:firstLineChars="200" w:firstLine="52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②  H29年</w:t>
      </w:r>
      <w:r w:rsidR="00E46C63">
        <w:rPr>
          <w:rFonts w:ascii="HG丸ｺﾞｼｯｸM-PRO" w:eastAsia="HG丸ｺﾞｼｯｸM-PRO" w:hAnsi="HG丸ｺﾞｼｯｸM-PRO" w:hint="eastAsia"/>
          <w:sz w:val="26"/>
          <w:szCs w:val="26"/>
        </w:rPr>
        <w:t>７</w:t>
      </w:r>
      <w:r w:rsidRPr="00F240CB">
        <w:rPr>
          <w:rFonts w:ascii="HG丸ｺﾞｼｯｸM-PRO" w:eastAsia="HG丸ｺﾞｼｯｸM-PRO" w:hAnsi="HG丸ｺﾞｼｯｸM-PRO" w:hint="eastAsia"/>
          <w:sz w:val="26"/>
          <w:szCs w:val="26"/>
        </w:rPr>
        <w:t>月</w:t>
      </w:r>
      <w:r w:rsidR="00E235E8">
        <w:rPr>
          <w:rFonts w:ascii="HG丸ｺﾞｼｯｸM-PRO" w:eastAsia="HG丸ｺﾞｼｯｸM-PRO" w:hAnsi="HG丸ｺﾞｼｯｸM-PRO" w:hint="eastAsia"/>
          <w:sz w:val="26"/>
          <w:szCs w:val="26"/>
        </w:rPr>
        <w:t>上旬</w:t>
      </w:r>
      <w:r w:rsidRPr="00F240CB">
        <w:rPr>
          <w:rFonts w:ascii="HG丸ｺﾞｼｯｸM-PRO" w:eastAsia="HG丸ｺﾞｼｯｸM-PRO" w:hAnsi="HG丸ｺﾞｼｯｸM-PRO" w:hint="eastAsia"/>
          <w:sz w:val="26"/>
          <w:szCs w:val="26"/>
        </w:rPr>
        <w:t>～H30年3月15日（随時、左記のうち14日間）</w:t>
      </w:r>
    </w:p>
    <w:p w:rsidR="00044FD5" w:rsidRDefault="00044FD5" w:rsidP="005D1A6A">
      <w:pPr>
        <w:ind w:firstLineChars="200" w:firstLine="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※受入期間については、想定であり、ご希望があればご相談ください。</w:t>
      </w:r>
    </w:p>
    <w:p w:rsidR="00AE6CC1" w:rsidRPr="00F240CB" w:rsidRDefault="00AE6CC1" w:rsidP="00AE6CC1">
      <w:pPr>
        <w:ind w:leftChars="200" w:left="1070" w:hangingChars="250" w:hanging="65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AE6CC1">
        <w:rPr>
          <w:rFonts w:ascii="HG丸ｺﾞｼｯｸM-PRO" w:eastAsia="HG丸ｺﾞｼｯｸM-PRO" w:hAnsi="HG丸ｺﾞｼｯｸM-PRO" w:hint="eastAsia"/>
          <w:sz w:val="26"/>
          <w:szCs w:val="26"/>
        </w:rPr>
        <w:t>受入企業として応募いただいた場合でも、若者</w:t>
      </w:r>
      <w:r w:rsidR="00BF1E73">
        <w:rPr>
          <w:rFonts w:ascii="HG丸ｺﾞｼｯｸM-PRO" w:eastAsia="HG丸ｺﾞｼｯｸM-PRO" w:hAnsi="HG丸ｺﾞｼｯｸM-PRO" w:hint="eastAsia"/>
          <w:sz w:val="26"/>
          <w:szCs w:val="26"/>
        </w:rPr>
        <w:t>等</w:t>
      </w:r>
      <w:r w:rsidRPr="00AE6CC1">
        <w:rPr>
          <w:rFonts w:ascii="HG丸ｺﾞｼｯｸM-PRO" w:eastAsia="HG丸ｺﾞｼｯｸM-PRO" w:hAnsi="HG丸ｺﾞｼｯｸM-PRO" w:hint="eastAsia"/>
          <w:sz w:val="26"/>
          <w:szCs w:val="26"/>
        </w:rPr>
        <w:t>の希望がない等の理由でマッチングできない可能性があります</w:t>
      </w:r>
      <w:r>
        <w:rPr>
          <w:rFonts w:ascii="HG丸ｺﾞｼｯｸM-PRO" w:eastAsia="HG丸ｺﾞｼｯｸM-PRO" w:hAnsi="HG丸ｺﾞｼｯｸM-PRO" w:hint="eastAsia"/>
          <w:sz w:val="26"/>
          <w:szCs w:val="26"/>
        </w:rPr>
        <w:t>。</w:t>
      </w:r>
    </w:p>
    <w:p w:rsidR="005D1A6A" w:rsidRPr="00F240CB" w:rsidRDefault="005D1A6A" w:rsidP="005D1A6A">
      <w:pPr>
        <w:ind w:firstLineChars="200" w:firstLine="520"/>
        <w:jc w:val="left"/>
        <w:rPr>
          <w:rFonts w:ascii="HG丸ｺﾞｼｯｸM-PRO" w:eastAsia="HG丸ｺﾞｼｯｸM-PRO" w:hAnsi="HG丸ｺﾞｼｯｸM-PRO"/>
          <w:sz w:val="26"/>
          <w:szCs w:val="26"/>
        </w:rPr>
      </w:pPr>
    </w:p>
    <w:p w:rsidR="005D1A6A" w:rsidRPr="00224522" w:rsidRDefault="005D1A6A" w:rsidP="005D1A6A">
      <w:pPr>
        <w:jc w:val="left"/>
        <w:rPr>
          <w:rFonts w:ascii="HG丸ｺﾞｼｯｸM-PRO" w:eastAsia="HG丸ｺﾞｼｯｸM-PRO" w:hAnsi="HG丸ｺﾞｼｯｸM-PRO"/>
          <w:b/>
          <w:sz w:val="26"/>
          <w:szCs w:val="26"/>
        </w:rPr>
      </w:pPr>
      <w:r w:rsidRPr="003B3551">
        <w:rPr>
          <w:rFonts w:ascii="HG丸ｺﾞｼｯｸM-PRO" w:eastAsia="HG丸ｺﾞｼｯｸM-PRO" w:hAnsi="HG丸ｺﾞｼｯｸM-PRO" w:hint="eastAsia"/>
          <w:b/>
          <w:color w:val="1F497D" w:themeColor="text2"/>
          <w:sz w:val="26"/>
          <w:szCs w:val="26"/>
        </w:rPr>
        <w:t>３　参加者（就労者）の募集</w:t>
      </w:r>
    </w:p>
    <w:p w:rsidR="005D1A6A" w:rsidRPr="00F240CB" w:rsidRDefault="005D1A6A" w:rsidP="005D1A6A">
      <w:pPr>
        <w:ind w:left="260" w:hangingChars="100" w:hanging="26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 xml:space="preserve">　　参加者（就労者）の募集は、原則として</w:t>
      </w:r>
      <w:r w:rsidR="00EB55B1">
        <w:rPr>
          <w:rFonts w:ascii="HG丸ｺﾞｼｯｸM-PRO" w:eastAsia="HG丸ｺﾞｼｯｸM-PRO" w:hAnsi="HG丸ｺﾞｼｯｸM-PRO" w:hint="eastAsia"/>
          <w:sz w:val="26"/>
          <w:szCs w:val="26"/>
        </w:rPr>
        <w:t>委託</w:t>
      </w:r>
      <w:r w:rsidRPr="00F240CB">
        <w:rPr>
          <w:rFonts w:ascii="HG丸ｺﾞｼｯｸM-PRO" w:eastAsia="HG丸ｺﾞｼｯｸM-PRO" w:hAnsi="HG丸ｺﾞｼｯｸM-PRO" w:hint="eastAsia"/>
          <w:sz w:val="26"/>
          <w:szCs w:val="26"/>
        </w:rPr>
        <w:t>業者</w:t>
      </w:r>
      <w:r w:rsidR="00EB55B1">
        <w:rPr>
          <w:rFonts w:ascii="HG丸ｺﾞｼｯｸM-PRO" w:eastAsia="HG丸ｺﾞｼｯｸM-PRO" w:hAnsi="HG丸ｺﾞｼｯｸM-PRO" w:hint="eastAsia"/>
          <w:sz w:val="26"/>
          <w:szCs w:val="26"/>
        </w:rPr>
        <w:t>である株式会社カラフルカンパニー</w:t>
      </w:r>
      <w:r w:rsidRPr="00F240CB">
        <w:rPr>
          <w:rFonts w:ascii="HG丸ｺﾞｼｯｸM-PRO" w:eastAsia="HG丸ｺﾞｼｯｸM-PRO" w:hAnsi="HG丸ｺﾞｼｯｸM-PRO" w:hint="eastAsia"/>
          <w:sz w:val="26"/>
          <w:szCs w:val="26"/>
        </w:rPr>
        <w:t>（以下、「委託業者」という。）が行います。</w:t>
      </w:r>
    </w:p>
    <w:p w:rsidR="007A74CB" w:rsidRPr="00F240CB" w:rsidRDefault="007A74CB" w:rsidP="005D1A6A">
      <w:pPr>
        <w:ind w:left="260" w:hangingChars="100" w:hanging="260"/>
        <w:jc w:val="left"/>
        <w:rPr>
          <w:rFonts w:ascii="HG丸ｺﾞｼｯｸM-PRO" w:eastAsia="HG丸ｺﾞｼｯｸM-PRO" w:hAnsi="HG丸ｺﾞｼｯｸM-PRO"/>
          <w:sz w:val="26"/>
          <w:szCs w:val="26"/>
        </w:rPr>
      </w:pPr>
    </w:p>
    <w:p w:rsidR="007A74CB" w:rsidRPr="003B3551" w:rsidRDefault="007A74CB" w:rsidP="00224522">
      <w:pPr>
        <w:ind w:left="261" w:hangingChars="100" w:hanging="261"/>
        <w:jc w:val="left"/>
        <w:rPr>
          <w:rFonts w:ascii="HG丸ｺﾞｼｯｸM-PRO" w:eastAsia="HG丸ｺﾞｼｯｸM-PRO" w:hAnsi="HG丸ｺﾞｼｯｸM-PRO"/>
          <w:b/>
          <w:color w:val="1F497D" w:themeColor="text2"/>
          <w:sz w:val="26"/>
          <w:szCs w:val="26"/>
        </w:rPr>
      </w:pPr>
      <w:r w:rsidRPr="003B3551">
        <w:rPr>
          <w:rFonts w:ascii="HG丸ｺﾞｼｯｸM-PRO" w:eastAsia="HG丸ｺﾞｼｯｸM-PRO" w:hAnsi="HG丸ｺﾞｼｯｸM-PRO" w:hint="eastAsia"/>
          <w:b/>
          <w:color w:val="1F497D" w:themeColor="text2"/>
          <w:sz w:val="26"/>
          <w:szCs w:val="26"/>
        </w:rPr>
        <w:t>４　今後のスケジュール</w:t>
      </w:r>
    </w:p>
    <w:p w:rsidR="007A74CB" w:rsidRPr="00F240CB" w:rsidRDefault="00E235E8" w:rsidP="00E235E8">
      <w:pPr>
        <w:ind w:left="26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FE7AA0">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５</w:t>
      </w:r>
      <w:r w:rsidR="007A74CB" w:rsidRPr="00F240CB">
        <w:rPr>
          <w:rFonts w:ascii="HG丸ｺﾞｼｯｸM-PRO" w:eastAsia="HG丸ｺﾞｼｯｸM-PRO" w:hAnsi="HG丸ｺﾞｼｯｸM-PRO" w:hint="eastAsia"/>
          <w:sz w:val="26"/>
          <w:szCs w:val="26"/>
        </w:rPr>
        <w:t>月</w:t>
      </w:r>
      <w:r w:rsidR="00FE7AA0">
        <w:rPr>
          <w:rFonts w:ascii="HG丸ｺﾞｼｯｸM-PRO" w:eastAsia="HG丸ｺﾞｼｯｸM-PRO" w:hAnsi="HG丸ｺﾞｼｯｸM-PRO" w:hint="eastAsia"/>
          <w:sz w:val="26"/>
          <w:szCs w:val="26"/>
        </w:rPr>
        <w:t xml:space="preserve">23日～　  </w:t>
      </w:r>
      <w:r w:rsidR="002970BF" w:rsidRPr="00F240CB">
        <w:rPr>
          <w:rFonts w:ascii="HG丸ｺﾞｼｯｸM-PRO" w:eastAsia="HG丸ｺﾞｼｯｸM-PRO" w:hAnsi="HG丸ｺﾞｼｯｸM-PRO" w:hint="eastAsia"/>
          <w:sz w:val="26"/>
          <w:szCs w:val="26"/>
        </w:rPr>
        <w:t xml:space="preserve">　</w:t>
      </w:r>
      <w:r w:rsidR="00FE7AA0">
        <w:rPr>
          <w:rFonts w:ascii="HG丸ｺﾞｼｯｸM-PRO" w:eastAsia="HG丸ｺﾞｼｯｸM-PRO" w:hAnsi="HG丸ｺﾞｼｯｸM-PRO" w:hint="eastAsia"/>
          <w:sz w:val="26"/>
          <w:szCs w:val="26"/>
        </w:rPr>
        <w:t>受入れを希望する企業等の募集</w:t>
      </w:r>
    </w:p>
    <w:p w:rsidR="007A74CB" w:rsidRDefault="00B46CD4" w:rsidP="00E235E8">
      <w:pPr>
        <w:ind w:leftChars="100" w:left="210" w:firstLineChars="300" w:firstLine="78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６</w:t>
      </w:r>
      <w:r w:rsidR="007A74CB" w:rsidRPr="00F240CB">
        <w:rPr>
          <w:rFonts w:ascii="HG丸ｺﾞｼｯｸM-PRO" w:eastAsia="HG丸ｺﾞｼｯｸM-PRO" w:hAnsi="HG丸ｺﾞｼｯｸM-PRO" w:hint="eastAsia"/>
          <w:sz w:val="26"/>
          <w:szCs w:val="26"/>
        </w:rPr>
        <w:t>月</w:t>
      </w:r>
      <w:r w:rsidR="00E235E8">
        <w:rPr>
          <w:rFonts w:ascii="HG丸ｺﾞｼｯｸM-PRO" w:eastAsia="HG丸ｺﾞｼｯｸM-PRO" w:hAnsi="HG丸ｺﾞｼｯｸM-PRO" w:hint="eastAsia"/>
          <w:sz w:val="26"/>
          <w:szCs w:val="26"/>
        </w:rPr>
        <w:t>上旬</w:t>
      </w:r>
      <w:r w:rsidR="007A74CB" w:rsidRPr="00F240CB">
        <w:rPr>
          <w:rFonts w:ascii="HG丸ｺﾞｼｯｸM-PRO" w:eastAsia="HG丸ｺﾞｼｯｸM-PRO" w:hAnsi="HG丸ｺﾞｼｯｸM-PRO" w:hint="eastAsia"/>
          <w:sz w:val="26"/>
          <w:szCs w:val="26"/>
        </w:rPr>
        <w:t>～</w:t>
      </w:r>
      <w:r w:rsidR="00E235E8">
        <w:rPr>
          <w:rFonts w:ascii="HG丸ｺﾞｼｯｸM-PRO" w:eastAsia="HG丸ｺﾞｼｯｸM-PRO" w:hAnsi="HG丸ｺﾞｼｯｸM-PRO" w:hint="eastAsia"/>
          <w:sz w:val="26"/>
          <w:szCs w:val="26"/>
        </w:rPr>
        <w:t xml:space="preserve">　　　　</w:t>
      </w:r>
      <w:r w:rsidR="007A74CB" w:rsidRPr="00F240CB">
        <w:rPr>
          <w:rFonts w:ascii="HG丸ｺﾞｼｯｸM-PRO" w:eastAsia="HG丸ｺﾞｼｯｸM-PRO" w:hAnsi="HG丸ｺﾞｼｯｸM-PRO" w:hint="eastAsia"/>
          <w:sz w:val="26"/>
          <w:szCs w:val="26"/>
        </w:rPr>
        <w:t>参加者の募集、説明会等の実施、面接等</w:t>
      </w:r>
    </w:p>
    <w:p w:rsidR="00FE7AA0" w:rsidRPr="00F240CB" w:rsidRDefault="00FE7AA0" w:rsidP="00FE7AA0">
      <w:pPr>
        <w:ind w:leftChars="100" w:left="210" w:firstLineChars="300" w:firstLine="780"/>
        <w:jc w:val="left"/>
        <w:rPr>
          <w:rFonts w:ascii="HG丸ｺﾞｼｯｸM-PRO" w:eastAsia="HG丸ｺﾞｼｯｸM-PRO" w:hAnsi="HG丸ｺﾞｼｯｸM-PRO"/>
          <w:sz w:val="26"/>
          <w:szCs w:val="26"/>
        </w:rPr>
      </w:pPr>
      <w:r w:rsidRPr="00FE7AA0">
        <w:rPr>
          <w:rFonts w:ascii="HG丸ｺﾞｼｯｸM-PRO" w:eastAsia="HG丸ｺﾞｼｯｸM-PRO" w:hAnsi="HG丸ｺﾞｼｯｸM-PRO" w:hint="eastAsia"/>
          <w:sz w:val="26"/>
          <w:szCs w:val="26"/>
        </w:rPr>
        <w:t xml:space="preserve">７月上旬～　</w:t>
      </w:r>
      <w:r>
        <w:rPr>
          <w:rFonts w:ascii="HG丸ｺﾞｼｯｸM-PRO" w:eastAsia="HG丸ｺﾞｼｯｸM-PRO" w:hAnsi="HG丸ｺﾞｼｯｸM-PRO" w:hint="eastAsia"/>
          <w:sz w:val="26"/>
          <w:szCs w:val="26"/>
        </w:rPr>
        <w:t xml:space="preserve">　　　</w:t>
      </w:r>
      <w:r w:rsidRPr="00FE7AA0">
        <w:rPr>
          <w:rFonts w:ascii="HG丸ｺﾞｼｯｸM-PRO" w:eastAsia="HG丸ｺﾞｼｯｸM-PRO" w:hAnsi="HG丸ｺﾞｼｯｸM-PRO" w:hint="eastAsia"/>
          <w:sz w:val="26"/>
          <w:szCs w:val="26"/>
        </w:rPr>
        <w:t>ふるさとワーキングホリデーの実施</w:t>
      </w:r>
      <w:r>
        <w:rPr>
          <w:rFonts w:ascii="HG丸ｺﾞｼｯｸM-PRO" w:eastAsia="HG丸ｺﾞｼｯｸM-PRO" w:hAnsi="HG丸ｺﾞｼｯｸM-PRO" w:hint="eastAsia"/>
          <w:sz w:val="26"/>
          <w:szCs w:val="26"/>
        </w:rPr>
        <w:t>（社会人向け）</w:t>
      </w:r>
    </w:p>
    <w:p w:rsidR="00E235E8" w:rsidRDefault="00E235E8" w:rsidP="00EB55B1">
      <w:pPr>
        <w:ind w:leftChars="100" w:left="210" w:firstLineChars="300" w:firstLine="78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８月１日～</w:t>
      </w:r>
      <w:r w:rsidR="007A74CB" w:rsidRPr="00F240CB">
        <w:rPr>
          <w:rFonts w:ascii="HG丸ｺﾞｼｯｸM-PRO" w:eastAsia="HG丸ｺﾞｼｯｸM-PRO" w:hAnsi="HG丸ｺﾞｼｯｸM-PRO" w:hint="eastAsia"/>
          <w:sz w:val="26"/>
          <w:szCs w:val="26"/>
        </w:rPr>
        <w:t xml:space="preserve"> </w:t>
      </w:r>
      <w:r w:rsidR="002970BF" w:rsidRPr="00F240CB">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002970BF" w:rsidRPr="00F240CB">
        <w:rPr>
          <w:rFonts w:ascii="HG丸ｺﾞｼｯｸM-PRO" w:eastAsia="HG丸ｺﾞｼｯｸM-PRO" w:hAnsi="HG丸ｺﾞｼｯｸM-PRO" w:hint="eastAsia"/>
          <w:sz w:val="26"/>
          <w:szCs w:val="26"/>
        </w:rPr>
        <w:t>ふるさとワーキングホリデーの実施</w:t>
      </w:r>
      <w:r w:rsidR="00FE7AA0">
        <w:rPr>
          <w:rFonts w:ascii="HG丸ｺﾞｼｯｸM-PRO" w:eastAsia="HG丸ｺﾞｼｯｸM-PRO" w:hAnsi="HG丸ｺﾞｼｯｸM-PRO" w:hint="eastAsia"/>
          <w:sz w:val="26"/>
          <w:szCs w:val="26"/>
        </w:rPr>
        <w:t>（学生向け）</w:t>
      </w:r>
    </w:p>
    <w:p w:rsidR="00BC15BB" w:rsidRDefault="00BC15BB" w:rsidP="0068032A">
      <w:pPr>
        <w:jc w:val="left"/>
        <w:rPr>
          <w:rFonts w:ascii="HG丸ｺﾞｼｯｸM-PRO" w:eastAsia="HG丸ｺﾞｼｯｸM-PRO" w:hAnsi="HG丸ｺﾞｼｯｸM-PRO"/>
          <w:sz w:val="26"/>
          <w:szCs w:val="26"/>
        </w:rPr>
      </w:pPr>
    </w:p>
    <w:p w:rsidR="0068032A" w:rsidRPr="00044FD5" w:rsidRDefault="0068032A" w:rsidP="00044FD5">
      <w:pPr>
        <w:jc w:val="left"/>
        <w:rPr>
          <w:rFonts w:ascii="HG丸ｺﾞｼｯｸM-PRO" w:eastAsia="HG丸ｺﾞｼｯｸM-PRO" w:hAnsi="HG丸ｺﾞｼｯｸM-PRO"/>
          <w:b/>
          <w:color w:val="1F497D" w:themeColor="text2"/>
          <w:sz w:val="26"/>
          <w:szCs w:val="26"/>
        </w:rPr>
      </w:pPr>
      <w:r w:rsidRPr="003B3551">
        <w:rPr>
          <w:rFonts w:ascii="HG丸ｺﾞｼｯｸM-PRO" w:eastAsia="HG丸ｺﾞｼｯｸM-PRO" w:hAnsi="HG丸ｺﾞｼｯｸM-PRO" w:hint="eastAsia"/>
          <w:b/>
          <w:color w:val="1F497D" w:themeColor="text2"/>
          <w:sz w:val="26"/>
          <w:szCs w:val="26"/>
        </w:rPr>
        <w:lastRenderedPageBreak/>
        <w:t xml:space="preserve">５　経費について </w:t>
      </w:r>
    </w:p>
    <w:p w:rsidR="0068032A" w:rsidRDefault="0068032A" w:rsidP="0068032A">
      <w:pPr>
        <w:ind w:leftChars="100" w:left="210" w:firstLineChars="100" w:firstLine="26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本事業の経費の負担については、原則として下記のとおりです。下記以外の経費については、関係機関で協議の上、負担者及び委託業者に請求できる経費を決定します。</w:t>
      </w:r>
    </w:p>
    <w:p w:rsidR="00044FD5" w:rsidRPr="009B4476" w:rsidRDefault="00044FD5" w:rsidP="00044FD5">
      <w:pPr>
        <w:ind w:leftChars="100" w:left="210" w:firstLineChars="100" w:firstLine="260"/>
        <w:jc w:val="left"/>
        <w:rPr>
          <w:rFonts w:asciiTheme="minorEastAsia" w:hAnsiTheme="minorEastAsia"/>
          <w:sz w:val="26"/>
          <w:szCs w:val="26"/>
        </w:rPr>
      </w:pPr>
      <w:r w:rsidRPr="009B4476">
        <w:rPr>
          <w:rFonts w:asciiTheme="minorEastAsia" w:hAnsiTheme="minorEastAsia" w:hint="eastAsia"/>
          <w:sz w:val="26"/>
          <w:szCs w:val="26"/>
        </w:rPr>
        <w:t>※様式や詳細な事項については、別途、受入企業等に周知します。</w:t>
      </w:r>
    </w:p>
    <w:p w:rsidR="00BD3C54" w:rsidRPr="00F240CB" w:rsidRDefault="00BD3C54" w:rsidP="0068032A">
      <w:pPr>
        <w:ind w:leftChars="100" w:left="210" w:firstLineChars="100" w:firstLine="260"/>
        <w:jc w:val="left"/>
        <w:rPr>
          <w:rFonts w:ascii="HG丸ｺﾞｼｯｸM-PRO" w:eastAsia="HG丸ｺﾞｼｯｸM-PRO" w:hAnsi="HG丸ｺﾞｼｯｸM-PRO"/>
          <w:sz w:val="26"/>
          <w:szCs w:val="26"/>
        </w:rPr>
      </w:pPr>
    </w:p>
    <w:tbl>
      <w:tblPr>
        <w:tblStyle w:val="a7"/>
        <w:tblW w:w="0" w:type="auto"/>
        <w:tblInd w:w="-176" w:type="dxa"/>
        <w:tblCellMar>
          <w:left w:w="28" w:type="dxa"/>
          <w:right w:w="28" w:type="dxa"/>
        </w:tblCellMar>
        <w:tblLook w:val="04A0" w:firstRow="1" w:lastRow="0" w:firstColumn="1" w:lastColumn="0" w:noHBand="0" w:noVBand="1"/>
      </w:tblPr>
      <w:tblGrid>
        <w:gridCol w:w="4462"/>
        <w:gridCol w:w="1674"/>
        <w:gridCol w:w="1538"/>
        <w:gridCol w:w="2196"/>
      </w:tblGrid>
      <w:tr w:rsidR="0005640D" w:rsidTr="00F433D8">
        <w:tc>
          <w:tcPr>
            <w:tcW w:w="4462" w:type="dxa"/>
          </w:tcPr>
          <w:p w:rsidR="0005640D" w:rsidRDefault="0005640D" w:rsidP="00DB4BF5">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項</w:t>
            </w:r>
            <w:r w:rsidR="00DB4BF5">
              <w:rPr>
                <w:rFonts w:asciiTheme="majorEastAsia" w:eastAsiaTheme="majorEastAsia" w:hAnsiTheme="majorEastAsia" w:hint="eastAsia"/>
                <w:sz w:val="26"/>
                <w:szCs w:val="26"/>
              </w:rPr>
              <w:t xml:space="preserve">　　　</w:t>
            </w:r>
            <w:r w:rsidRPr="0005640D">
              <w:rPr>
                <w:rFonts w:asciiTheme="majorEastAsia" w:eastAsiaTheme="majorEastAsia" w:hAnsiTheme="majorEastAsia" w:hint="eastAsia"/>
                <w:sz w:val="26"/>
                <w:szCs w:val="26"/>
              </w:rPr>
              <w:t>目</w:t>
            </w:r>
          </w:p>
        </w:tc>
        <w:tc>
          <w:tcPr>
            <w:tcW w:w="1674" w:type="dxa"/>
          </w:tcPr>
          <w:p w:rsidR="0005640D" w:rsidRP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受入企業等</w:t>
            </w:r>
          </w:p>
          <w:p w:rsid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側の負担</w:t>
            </w:r>
          </w:p>
        </w:tc>
        <w:tc>
          <w:tcPr>
            <w:tcW w:w="1538" w:type="dxa"/>
          </w:tcPr>
          <w:p w:rsidR="0005640D" w:rsidRP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参加者</w:t>
            </w:r>
          </w:p>
          <w:p w:rsid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の負担</w:t>
            </w:r>
          </w:p>
        </w:tc>
        <w:tc>
          <w:tcPr>
            <w:tcW w:w="2196" w:type="dxa"/>
          </w:tcPr>
          <w:p w:rsidR="0005640D" w:rsidRP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委託業者に</w:t>
            </w:r>
          </w:p>
          <w:p w:rsid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請求できる経費</w:t>
            </w:r>
          </w:p>
        </w:tc>
      </w:tr>
      <w:tr w:rsidR="0005640D" w:rsidTr="00BD3C54">
        <w:trPr>
          <w:trHeight w:val="577"/>
        </w:trPr>
        <w:tc>
          <w:tcPr>
            <w:tcW w:w="4462" w:type="dxa"/>
          </w:tcPr>
          <w:p w:rsidR="0005640D" w:rsidRDefault="0005640D" w:rsidP="0068032A">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参加者の労働賃金</w:t>
            </w:r>
          </w:p>
        </w:tc>
        <w:tc>
          <w:tcPr>
            <w:tcW w:w="1674" w:type="dxa"/>
          </w:tcPr>
          <w:p w:rsidR="0005640D" w:rsidRDefault="0005640D" w:rsidP="0005640D">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p>
        </w:tc>
        <w:tc>
          <w:tcPr>
            <w:tcW w:w="1538" w:type="dxa"/>
          </w:tcPr>
          <w:p w:rsidR="0005640D" w:rsidRDefault="0005640D" w:rsidP="0005640D">
            <w:pPr>
              <w:jc w:val="center"/>
              <w:rPr>
                <w:rFonts w:asciiTheme="majorEastAsia" w:eastAsiaTheme="majorEastAsia" w:hAnsiTheme="majorEastAsia"/>
                <w:sz w:val="26"/>
                <w:szCs w:val="26"/>
              </w:rPr>
            </w:pPr>
          </w:p>
        </w:tc>
        <w:tc>
          <w:tcPr>
            <w:tcW w:w="2196" w:type="dxa"/>
          </w:tcPr>
          <w:p w:rsidR="0005640D" w:rsidRDefault="0005640D" w:rsidP="0005640D">
            <w:pPr>
              <w:jc w:val="center"/>
              <w:rPr>
                <w:rFonts w:asciiTheme="majorEastAsia" w:eastAsiaTheme="majorEastAsia" w:hAnsiTheme="majorEastAsia"/>
                <w:sz w:val="26"/>
                <w:szCs w:val="26"/>
              </w:rPr>
            </w:pPr>
          </w:p>
        </w:tc>
      </w:tr>
      <w:tr w:rsidR="0005640D" w:rsidTr="00BD3C54">
        <w:trPr>
          <w:trHeight w:val="713"/>
        </w:trPr>
        <w:tc>
          <w:tcPr>
            <w:tcW w:w="4462" w:type="dxa"/>
          </w:tcPr>
          <w:p w:rsidR="0005640D" w:rsidRDefault="0056553B" w:rsidP="00D50741">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参加者の労災保険料、</w:t>
            </w:r>
            <w:r w:rsidR="0005640D" w:rsidRPr="0005640D">
              <w:rPr>
                <w:rFonts w:asciiTheme="majorEastAsia" w:eastAsiaTheme="majorEastAsia" w:hAnsiTheme="majorEastAsia" w:hint="eastAsia"/>
                <w:sz w:val="26"/>
                <w:szCs w:val="26"/>
              </w:rPr>
              <w:t>イベント保険料</w:t>
            </w:r>
          </w:p>
        </w:tc>
        <w:tc>
          <w:tcPr>
            <w:tcW w:w="1674" w:type="dxa"/>
          </w:tcPr>
          <w:p w:rsidR="0005640D" w:rsidRDefault="0005640D" w:rsidP="0005640D">
            <w:pPr>
              <w:jc w:val="center"/>
              <w:rPr>
                <w:rFonts w:asciiTheme="majorEastAsia" w:eastAsiaTheme="majorEastAsia" w:hAnsiTheme="majorEastAsia"/>
                <w:sz w:val="26"/>
                <w:szCs w:val="26"/>
              </w:rPr>
            </w:pPr>
          </w:p>
        </w:tc>
        <w:tc>
          <w:tcPr>
            <w:tcW w:w="1538" w:type="dxa"/>
          </w:tcPr>
          <w:p w:rsidR="0005640D" w:rsidRDefault="0005640D" w:rsidP="0005640D">
            <w:pPr>
              <w:jc w:val="center"/>
              <w:rPr>
                <w:rFonts w:asciiTheme="majorEastAsia" w:eastAsiaTheme="majorEastAsia" w:hAnsiTheme="majorEastAsia"/>
                <w:sz w:val="26"/>
                <w:szCs w:val="26"/>
              </w:rPr>
            </w:pPr>
          </w:p>
        </w:tc>
        <w:tc>
          <w:tcPr>
            <w:tcW w:w="2196" w:type="dxa"/>
          </w:tcPr>
          <w:p w:rsidR="0005640D" w:rsidRDefault="0005640D" w:rsidP="0005640D">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p>
        </w:tc>
      </w:tr>
      <w:tr w:rsidR="0005640D" w:rsidTr="00F433D8">
        <w:tc>
          <w:tcPr>
            <w:tcW w:w="4462" w:type="dxa"/>
          </w:tcPr>
          <w:p w:rsidR="0005640D" w:rsidRPr="0005640D" w:rsidRDefault="0005640D" w:rsidP="0005640D">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参加者が滞在する際に支払う宿泊費</w:t>
            </w:r>
          </w:p>
          <w:p w:rsidR="0005640D" w:rsidRDefault="0005640D" w:rsidP="0005640D">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【１泊あたり3</w:t>
            </w:r>
            <w:r>
              <w:rPr>
                <w:rFonts w:asciiTheme="majorEastAsia" w:eastAsiaTheme="majorEastAsia" w:hAnsiTheme="majorEastAsia" w:hint="eastAsia"/>
                <w:sz w:val="26"/>
                <w:szCs w:val="26"/>
              </w:rPr>
              <w:t>,</w:t>
            </w:r>
            <w:r w:rsidRPr="0005640D">
              <w:rPr>
                <w:rFonts w:asciiTheme="majorEastAsia" w:eastAsiaTheme="majorEastAsia" w:hAnsiTheme="majorEastAsia" w:hint="eastAsia"/>
                <w:sz w:val="26"/>
                <w:szCs w:val="26"/>
              </w:rPr>
              <w:t>000 円上限】</w:t>
            </w:r>
          </w:p>
        </w:tc>
        <w:tc>
          <w:tcPr>
            <w:tcW w:w="1674" w:type="dxa"/>
          </w:tcPr>
          <w:p w:rsidR="0005640D" w:rsidRDefault="0005640D" w:rsidP="0005640D">
            <w:pPr>
              <w:jc w:val="center"/>
              <w:rPr>
                <w:rFonts w:asciiTheme="majorEastAsia" w:eastAsiaTheme="majorEastAsia" w:hAnsiTheme="majorEastAsia"/>
                <w:sz w:val="26"/>
                <w:szCs w:val="26"/>
              </w:rPr>
            </w:pPr>
          </w:p>
        </w:tc>
        <w:tc>
          <w:tcPr>
            <w:tcW w:w="1538" w:type="dxa"/>
          </w:tcPr>
          <w:p w:rsidR="0005640D" w:rsidRP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w:t>
            </w:r>
          </w:p>
          <w:p w:rsidR="0005640D" w:rsidRDefault="0005640D" w:rsidP="0005640D">
            <w:pPr>
              <w:rPr>
                <w:rFonts w:asciiTheme="majorEastAsia" w:eastAsiaTheme="majorEastAsia" w:hAnsiTheme="majorEastAsia"/>
                <w:sz w:val="22"/>
                <w:szCs w:val="26"/>
              </w:rPr>
            </w:pPr>
            <w:r w:rsidRPr="0005640D">
              <w:rPr>
                <w:rFonts w:asciiTheme="majorEastAsia" w:eastAsiaTheme="majorEastAsia" w:hAnsiTheme="majorEastAsia" w:hint="eastAsia"/>
                <w:sz w:val="22"/>
                <w:szCs w:val="26"/>
              </w:rPr>
              <w:t>【上限を</w:t>
            </w:r>
          </w:p>
          <w:p w:rsidR="0005640D" w:rsidRPr="0005640D" w:rsidRDefault="0005640D" w:rsidP="0005640D">
            <w:pPr>
              <w:ind w:firstLineChars="100" w:firstLine="220"/>
              <w:rPr>
                <w:rFonts w:asciiTheme="majorEastAsia" w:eastAsiaTheme="majorEastAsia" w:hAnsiTheme="majorEastAsia"/>
                <w:sz w:val="22"/>
                <w:szCs w:val="26"/>
              </w:rPr>
            </w:pPr>
            <w:r w:rsidRPr="0005640D">
              <w:rPr>
                <w:rFonts w:asciiTheme="majorEastAsia" w:eastAsiaTheme="majorEastAsia" w:hAnsiTheme="majorEastAsia" w:hint="eastAsia"/>
                <w:sz w:val="22"/>
                <w:szCs w:val="26"/>
              </w:rPr>
              <w:t>超える分】</w:t>
            </w:r>
          </w:p>
        </w:tc>
        <w:tc>
          <w:tcPr>
            <w:tcW w:w="2196" w:type="dxa"/>
          </w:tcPr>
          <w:p w:rsidR="0005640D" w:rsidRDefault="0005640D" w:rsidP="0005640D">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p>
        </w:tc>
      </w:tr>
      <w:tr w:rsidR="0005640D" w:rsidTr="00F433D8">
        <w:tc>
          <w:tcPr>
            <w:tcW w:w="4462" w:type="dxa"/>
          </w:tcPr>
          <w:p w:rsidR="0005640D" w:rsidRPr="0005640D" w:rsidRDefault="0005640D" w:rsidP="0005640D">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参加者が</w:t>
            </w:r>
            <w:r w:rsidR="00F240CB">
              <w:rPr>
                <w:rFonts w:asciiTheme="majorEastAsia" w:eastAsiaTheme="majorEastAsia" w:hAnsiTheme="majorEastAsia" w:hint="eastAsia"/>
                <w:sz w:val="26"/>
                <w:szCs w:val="26"/>
              </w:rPr>
              <w:t>石川</w:t>
            </w:r>
            <w:r w:rsidRPr="0005640D">
              <w:rPr>
                <w:rFonts w:asciiTheme="majorEastAsia" w:eastAsiaTheme="majorEastAsia" w:hAnsiTheme="majorEastAsia" w:hint="eastAsia"/>
                <w:sz w:val="26"/>
                <w:szCs w:val="26"/>
              </w:rPr>
              <w:t>県内での移動に要する経費</w:t>
            </w:r>
          </w:p>
          <w:p w:rsidR="0005640D" w:rsidRDefault="0005640D" w:rsidP="0005640D">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【移動手段により調整して一部助成】</w:t>
            </w:r>
          </w:p>
        </w:tc>
        <w:tc>
          <w:tcPr>
            <w:tcW w:w="1674" w:type="dxa"/>
          </w:tcPr>
          <w:p w:rsidR="0005640D" w:rsidRDefault="0005640D" w:rsidP="0005640D">
            <w:pPr>
              <w:jc w:val="center"/>
              <w:rPr>
                <w:rFonts w:asciiTheme="majorEastAsia" w:eastAsiaTheme="majorEastAsia" w:hAnsiTheme="majorEastAsia"/>
                <w:sz w:val="26"/>
                <w:szCs w:val="26"/>
              </w:rPr>
            </w:pPr>
          </w:p>
        </w:tc>
        <w:tc>
          <w:tcPr>
            <w:tcW w:w="1538" w:type="dxa"/>
          </w:tcPr>
          <w:p w:rsidR="0005640D" w:rsidRP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w:t>
            </w:r>
          </w:p>
          <w:p w:rsidR="0005640D" w:rsidRDefault="0005640D" w:rsidP="0005640D">
            <w:pPr>
              <w:jc w:val="center"/>
              <w:rPr>
                <w:rFonts w:asciiTheme="majorEastAsia" w:eastAsiaTheme="majorEastAsia" w:hAnsiTheme="majorEastAsia"/>
                <w:sz w:val="26"/>
                <w:szCs w:val="26"/>
              </w:rPr>
            </w:pPr>
            <w:r w:rsidRPr="0005640D">
              <w:rPr>
                <w:rFonts w:asciiTheme="majorEastAsia" w:eastAsiaTheme="majorEastAsia" w:hAnsiTheme="majorEastAsia" w:hint="eastAsia"/>
                <w:sz w:val="22"/>
                <w:szCs w:val="26"/>
              </w:rPr>
              <w:t>【助成金以外】</w:t>
            </w:r>
          </w:p>
        </w:tc>
        <w:tc>
          <w:tcPr>
            <w:tcW w:w="2196" w:type="dxa"/>
          </w:tcPr>
          <w:p w:rsidR="0005640D" w:rsidRDefault="0005640D" w:rsidP="0005640D">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p>
        </w:tc>
      </w:tr>
      <w:tr w:rsidR="0005640D" w:rsidTr="00F433D8">
        <w:tc>
          <w:tcPr>
            <w:tcW w:w="4462" w:type="dxa"/>
          </w:tcPr>
          <w:p w:rsidR="0005640D" w:rsidRDefault="0005640D" w:rsidP="0068032A">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受入企業等が参加者のために準備を要する作業着等の経費</w:t>
            </w:r>
          </w:p>
        </w:tc>
        <w:tc>
          <w:tcPr>
            <w:tcW w:w="1674" w:type="dxa"/>
          </w:tcPr>
          <w:p w:rsidR="0005640D" w:rsidRDefault="0005640D" w:rsidP="0005640D">
            <w:pPr>
              <w:jc w:val="center"/>
              <w:rPr>
                <w:rFonts w:asciiTheme="majorEastAsia" w:eastAsiaTheme="majorEastAsia" w:hAnsiTheme="majorEastAsia"/>
                <w:sz w:val="26"/>
                <w:szCs w:val="26"/>
              </w:rPr>
            </w:pPr>
          </w:p>
        </w:tc>
        <w:tc>
          <w:tcPr>
            <w:tcW w:w="1538" w:type="dxa"/>
          </w:tcPr>
          <w:p w:rsidR="0005640D" w:rsidRDefault="0005640D" w:rsidP="0005640D">
            <w:pPr>
              <w:jc w:val="center"/>
              <w:rPr>
                <w:rFonts w:asciiTheme="majorEastAsia" w:eastAsiaTheme="majorEastAsia" w:hAnsiTheme="majorEastAsia"/>
                <w:sz w:val="26"/>
                <w:szCs w:val="26"/>
              </w:rPr>
            </w:pPr>
          </w:p>
        </w:tc>
        <w:tc>
          <w:tcPr>
            <w:tcW w:w="2196" w:type="dxa"/>
          </w:tcPr>
          <w:p w:rsidR="0005640D" w:rsidRDefault="00947CA8" w:rsidP="0005640D">
            <w:pPr>
              <w:jc w:val="center"/>
              <w:rPr>
                <w:rFonts w:asciiTheme="majorEastAsia" w:eastAsiaTheme="majorEastAsia" w:hAnsiTheme="majorEastAsia"/>
                <w:sz w:val="26"/>
                <w:szCs w:val="26"/>
              </w:rPr>
            </w:pPr>
            <w:r w:rsidRPr="00947CA8">
              <w:rPr>
                <w:rFonts w:asciiTheme="majorEastAsia" w:eastAsiaTheme="majorEastAsia" w:hAnsiTheme="majorEastAsia" w:hint="eastAsia"/>
                <w:sz w:val="26"/>
                <w:szCs w:val="26"/>
              </w:rPr>
              <w:t>○</w:t>
            </w:r>
          </w:p>
        </w:tc>
      </w:tr>
      <w:tr w:rsidR="0005640D" w:rsidTr="00F433D8">
        <w:tc>
          <w:tcPr>
            <w:tcW w:w="4462" w:type="dxa"/>
          </w:tcPr>
          <w:p w:rsidR="0005640D" w:rsidRPr="0005640D" w:rsidRDefault="0005640D" w:rsidP="0068032A">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合同募集説明会や面接会等に要する旅費、謝礼</w:t>
            </w:r>
          </w:p>
        </w:tc>
        <w:tc>
          <w:tcPr>
            <w:tcW w:w="1674" w:type="dxa"/>
          </w:tcPr>
          <w:p w:rsidR="0005640D" w:rsidRDefault="0005640D" w:rsidP="0005640D">
            <w:pPr>
              <w:jc w:val="center"/>
              <w:rPr>
                <w:rFonts w:asciiTheme="majorEastAsia" w:eastAsiaTheme="majorEastAsia" w:hAnsiTheme="majorEastAsia"/>
                <w:sz w:val="26"/>
                <w:szCs w:val="26"/>
              </w:rPr>
            </w:pPr>
          </w:p>
        </w:tc>
        <w:tc>
          <w:tcPr>
            <w:tcW w:w="1538" w:type="dxa"/>
          </w:tcPr>
          <w:p w:rsidR="0005640D" w:rsidRDefault="0005640D" w:rsidP="0005640D">
            <w:pPr>
              <w:jc w:val="center"/>
              <w:rPr>
                <w:rFonts w:asciiTheme="majorEastAsia" w:eastAsiaTheme="majorEastAsia" w:hAnsiTheme="majorEastAsia"/>
                <w:sz w:val="26"/>
                <w:szCs w:val="26"/>
              </w:rPr>
            </w:pPr>
          </w:p>
        </w:tc>
        <w:tc>
          <w:tcPr>
            <w:tcW w:w="2196" w:type="dxa"/>
          </w:tcPr>
          <w:p w:rsidR="0005640D" w:rsidRDefault="00947CA8" w:rsidP="0005640D">
            <w:pPr>
              <w:jc w:val="center"/>
              <w:rPr>
                <w:rFonts w:asciiTheme="majorEastAsia" w:eastAsiaTheme="majorEastAsia" w:hAnsiTheme="majorEastAsia"/>
                <w:sz w:val="26"/>
                <w:szCs w:val="26"/>
              </w:rPr>
            </w:pPr>
            <w:r w:rsidRPr="00947CA8">
              <w:rPr>
                <w:rFonts w:asciiTheme="majorEastAsia" w:eastAsiaTheme="majorEastAsia" w:hAnsiTheme="majorEastAsia" w:hint="eastAsia"/>
                <w:sz w:val="26"/>
                <w:szCs w:val="26"/>
              </w:rPr>
              <w:t>○</w:t>
            </w:r>
          </w:p>
        </w:tc>
      </w:tr>
      <w:tr w:rsidR="0005640D" w:rsidTr="00F433D8">
        <w:tc>
          <w:tcPr>
            <w:tcW w:w="4462" w:type="dxa"/>
          </w:tcPr>
          <w:p w:rsidR="0005640D" w:rsidRDefault="0005640D" w:rsidP="0068032A">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交流イベント・学びの場等に要する経費（地方公共団体の職員の人件費、飲食費は除く）、謝礼、旅費、会場借り上げ経費（既存のイベント等に要する経費は除く）等</w:t>
            </w:r>
          </w:p>
          <w:p w:rsidR="00A50881" w:rsidRPr="0005640D" w:rsidRDefault="00627AE5" w:rsidP="0068032A">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【必要に応じて】</w:t>
            </w:r>
          </w:p>
        </w:tc>
        <w:tc>
          <w:tcPr>
            <w:tcW w:w="1674" w:type="dxa"/>
          </w:tcPr>
          <w:p w:rsidR="0005640D" w:rsidRDefault="0005640D" w:rsidP="0005640D">
            <w:pPr>
              <w:jc w:val="center"/>
              <w:rPr>
                <w:rFonts w:asciiTheme="majorEastAsia" w:eastAsiaTheme="majorEastAsia" w:hAnsiTheme="majorEastAsia"/>
                <w:sz w:val="26"/>
                <w:szCs w:val="26"/>
              </w:rPr>
            </w:pPr>
          </w:p>
        </w:tc>
        <w:tc>
          <w:tcPr>
            <w:tcW w:w="1538" w:type="dxa"/>
          </w:tcPr>
          <w:p w:rsidR="0005640D" w:rsidRDefault="0005640D" w:rsidP="00A50881">
            <w:pPr>
              <w:jc w:val="center"/>
              <w:rPr>
                <w:rFonts w:asciiTheme="majorEastAsia" w:eastAsiaTheme="majorEastAsia" w:hAnsiTheme="majorEastAsia"/>
                <w:sz w:val="26"/>
                <w:szCs w:val="26"/>
              </w:rPr>
            </w:pPr>
          </w:p>
        </w:tc>
        <w:tc>
          <w:tcPr>
            <w:tcW w:w="2196" w:type="dxa"/>
          </w:tcPr>
          <w:p w:rsidR="0005640D" w:rsidRDefault="00947CA8" w:rsidP="0005640D">
            <w:pPr>
              <w:jc w:val="center"/>
              <w:rPr>
                <w:rFonts w:asciiTheme="majorEastAsia" w:eastAsiaTheme="majorEastAsia" w:hAnsiTheme="majorEastAsia"/>
                <w:sz w:val="26"/>
                <w:szCs w:val="26"/>
              </w:rPr>
            </w:pPr>
            <w:r w:rsidRPr="00947CA8">
              <w:rPr>
                <w:rFonts w:asciiTheme="majorEastAsia" w:eastAsiaTheme="majorEastAsia" w:hAnsiTheme="majorEastAsia" w:hint="eastAsia"/>
                <w:sz w:val="26"/>
                <w:szCs w:val="26"/>
              </w:rPr>
              <w:t>○</w:t>
            </w:r>
          </w:p>
          <w:p w:rsidR="00A50881" w:rsidRDefault="00A50881" w:rsidP="0005640D">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（応相談）</w:t>
            </w:r>
          </w:p>
        </w:tc>
      </w:tr>
      <w:tr w:rsidR="0005640D" w:rsidTr="00F433D8">
        <w:tc>
          <w:tcPr>
            <w:tcW w:w="4462" w:type="dxa"/>
          </w:tcPr>
          <w:p w:rsidR="0005640D" w:rsidRPr="0005640D" w:rsidRDefault="0005640D" w:rsidP="0068032A">
            <w:pPr>
              <w:jc w:val="left"/>
              <w:rPr>
                <w:rFonts w:asciiTheme="majorEastAsia" w:eastAsiaTheme="majorEastAsia" w:hAnsiTheme="majorEastAsia"/>
                <w:sz w:val="26"/>
                <w:szCs w:val="26"/>
              </w:rPr>
            </w:pPr>
            <w:r w:rsidRPr="0005640D">
              <w:rPr>
                <w:rFonts w:asciiTheme="majorEastAsia" w:eastAsiaTheme="majorEastAsia" w:hAnsiTheme="majorEastAsia" w:hint="eastAsia"/>
                <w:sz w:val="26"/>
                <w:szCs w:val="26"/>
              </w:rPr>
              <w:t>参加者の居住地から本県までの移動に要する経費</w:t>
            </w:r>
          </w:p>
        </w:tc>
        <w:tc>
          <w:tcPr>
            <w:tcW w:w="1674" w:type="dxa"/>
          </w:tcPr>
          <w:p w:rsidR="0005640D" w:rsidRDefault="0005640D" w:rsidP="0005640D">
            <w:pPr>
              <w:jc w:val="center"/>
              <w:rPr>
                <w:rFonts w:asciiTheme="majorEastAsia" w:eastAsiaTheme="majorEastAsia" w:hAnsiTheme="majorEastAsia"/>
                <w:sz w:val="26"/>
                <w:szCs w:val="26"/>
              </w:rPr>
            </w:pPr>
          </w:p>
        </w:tc>
        <w:tc>
          <w:tcPr>
            <w:tcW w:w="1538" w:type="dxa"/>
          </w:tcPr>
          <w:p w:rsidR="0005640D" w:rsidRDefault="00947CA8" w:rsidP="0005640D">
            <w:pPr>
              <w:jc w:val="center"/>
              <w:rPr>
                <w:rFonts w:asciiTheme="majorEastAsia" w:eastAsiaTheme="majorEastAsia" w:hAnsiTheme="majorEastAsia"/>
                <w:sz w:val="26"/>
                <w:szCs w:val="26"/>
              </w:rPr>
            </w:pPr>
            <w:r w:rsidRPr="00947CA8">
              <w:rPr>
                <w:rFonts w:asciiTheme="majorEastAsia" w:eastAsiaTheme="majorEastAsia" w:hAnsiTheme="majorEastAsia" w:hint="eastAsia"/>
                <w:sz w:val="26"/>
                <w:szCs w:val="26"/>
              </w:rPr>
              <w:t>○</w:t>
            </w:r>
          </w:p>
        </w:tc>
        <w:tc>
          <w:tcPr>
            <w:tcW w:w="2196" w:type="dxa"/>
          </w:tcPr>
          <w:p w:rsidR="0005640D" w:rsidRDefault="0005640D" w:rsidP="0005640D">
            <w:pPr>
              <w:jc w:val="center"/>
              <w:rPr>
                <w:rFonts w:asciiTheme="majorEastAsia" w:eastAsiaTheme="majorEastAsia" w:hAnsiTheme="majorEastAsia"/>
                <w:sz w:val="26"/>
                <w:szCs w:val="26"/>
              </w:rPr>
            </w:pPr>
          </w:p>
        </w:tc>
      </w:tr>
      <w:tr w:rsidR="0005640D" w:rsidRPr="00F240CB" w:rsidTr="00BD3C54">
        <w:trPr>
          <w:trHeight w:val="649"/>
        </w:trPr>
        <w:tc>
          <w:tcPr>
            <w:tcW w:w="4462" w:type="dxa"/>
          </w:tcPr>
          <w:p w:rsidR="0005640D" w:rsidRPr="004F04AB" w:rsidRDefault="0005640D" w:rsidP="0068032A">
            <w:pPr>
              <w:jc w:val="left"/>
              <w:rPr>
                <w:rFonts w:asciiTheme="majorEastAsia" w:eastAsiaTheme="majorEastAsia" w:hAnsiTheme="majorEastAsia"/>
                <w:sz w:val="26"/>
                <w:szCs w:val="26"/>
              </w:rPr>
            </w:pPr>
            <w:r w:rsidRPr="004F04AB">
              <w:rPr>
                <w:rFonts w:asciiTheme="majorEastAsia" w:eastAsiaTheme="majorEastAsia" w:hAnsiTheme="majorEastAsia" w:hint="eastAsia"/>
                <w:sz w:val="26"/>
                <w:szCs w:val="26"/>
              </w:rPr>
              <w:t>参加者の飲食に要する経費</w:t>
            </w:r>
          </w:p>
        </w:tc>
        <w:tc>
          <w:tcPr>
            <w:tcW w:w="1674" w:type="dxa"/>
          </w:tcPr>
          <w:p w:rsidR="0005640D" w:rsidRPr="004F04AB" w:rsidRDefault="0005640D" w:rsidP="0005640D">
            <w:pPr>
              <w:jc w:val="center"/>
              <w:rPr>
                <w:rFonts w:asciiTheme="majorEastAsia" w:eastAsiaTheme="majorEastAsia" w:hAnsiTheme="majorEastAsia"/>
                <w:sz w:val="26"/>
                <w:szCs w:val="26"/>
              </w:rPr>
            </w:pPr>
          </w:p>
        </w:tc>
        <w:tc>
          <w:tcPr>
            <w:tcW w:w="1538" w:type="dxa"/>
          </w:tcPr>
          <w:p w:rsidR="0005640D" w:rsidRPr="004F04AB" w:rsidRDefault="00947CA8" w:rsidP="0005640D">
            <w:pPr>
              <w:jc w:val="center"/>
              <w:rPr>
                <w:rFonts w:asciiTheme="majorEastAsia" w:eastAsiaTheme="majorEastAsia" w:hAnsiTheme="majorEastAsia"/>
                <w:sz w:val="26"/>
                <w:szCs w:val="26"/>
              </w:rPr>
            </w:pPr>
            <w:r w:rsidRPr="004F04AB">
              <w:rPr>
                <w:rFonts w:asciiTheme="majorEastAsia" w:eastAsiaTheme="majorEastAsia" w:hAnsiTheme="majorEastAsia" w:hint="eastAsia"/>
                <w:sz w:val="26"/>
                <w:szCs w:val="26"/>
              </w:rPr>
              <w:t>○</w:t>
            </w:r>
          </w:p>
        </w:tc>
        <w:tc>
          <w:tcPr>
            <w:tcW w:w="2196" w:type="dxa"/>
          </w:tcPr>
          <w:p w:rsidR="0005640D" w:rsidRPr="004F04AB" w:rsidRDefault="0005640D" w:rsidP="0005640D">
            <w:pPr>
              <w:jc w:val="center"/>
              <w:rPr>
                <w:rFonts w:asciiTheme="majorEastAsia" w:eastAsiaTheme="majorEastAsia" w:hAnsiTheme="majorEastAsia"/>
                <w:sz w:val="26"/>
                <w:szCs w:val="26"/>
              </w:rPr>
            </w:pPr>
          </w:p>
        </w:tc>
      </w:tr>
    </w:tbl>
    <w:p w:rsidR="00F433D8" w:rsidRPr="00F240CB" w:rsidRDefault="00F433D8" w:rsidP="004C2071">
      <w:pPr>
        <w:spacing w:line="340" w:lineRule="exact"/>
        <w:ind w:left="260" w:hangingChars="100" w:hanging="26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・各経費の必要額については、事前に委託業者に連絡し、調整のうえ購入等を行います。</w:t>
      </w:r>
    </w:p>
    <w:p w:rsidR="0068032A" w:rsidRPr="00F240CB" w:rsidRDefault="00F433D8" w:rsidP="004C2071">
      <w:pPr>
        <w:spacing w:line="340" w:lineRule="exact"/>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・請求には、領収書等の</w:t>
      </w:r>
      <w:r w:rsidR="00F23A18" w:rsidRPr="00F240CB">
        <w:rPr>
          <w:rFonts w:ascii="HG丸ｺﾞｼｯｸM-PRO" w:eastAsia="HG丸ｺﾞｼｯｸM-PRO" w:hAnsi="HG丸ｺﾞｼｯｸM-PRO" w:hint="eastAsia"/>
          <w:sz w:val="26"/>
          <w:szCs w:val="26"/>
        </w:rPr>
        <w:t>証拠</w:t>
      </w:r>
      <w:r w:rsidRPr="00F240CB">
        <w:rPr>
          <w:rFonts w:ascii="HG丸ｺﾞｼｯｸM-PRO" w:eastAsia="HG丸ｺﾞｼｯｸM-PRO" w:hAnsi="HG丸ｺﾞｼｯｸM-PRO" w:hint="eastAsia"/>
          <w:sz w:val="26"/>
          <w:szCs w:val="26"/>
        </w:rPr>
        <w:t>書類の提出が必要です。</w:t>
      </w:r>
    </w:p>
    <w:p w:rsidR="00DB4BF5" w:rsidRDefault="00DB4BF5" w:rsidP="004C2071">
      <w:pPr>
        <w:spacing w:line="340" w:lineRule="exact"/>
        <w:jc w:val="left"/>
        <w:rPr>
          <w:rFonts w:ascii="HG丸ｺﾞｼｯｸM-PRO" w:eastAsia="HG丸ｺﾞｼｯｸM-PRO" w:hAnsi="HG丸ｺﾞｼｯｸM-PRO"/>
          <w:sz w:val="26"/>
          <w:szCs w:val="26"/>
        </w:rPr>
      </w:pPr>
    </w:p>
    <w:p w:rsidR="00BD3C54" w:rsidRDefault="00BD3C54" w:rsidP="004C2071">
      <w:pPr>
        <w:spacing w:line="340" w:lineRule="exact"/>
        <w:jc w:val="left"/>
        <w:rPr>
          <w:rFonts w:ascii="HG丸ｺﾞｼｯｸM-PRO" w:eastAsia="HG丸ｺﾞｼｯｸM-PRO" w:hAnsi="HG丸ｺﾞｼｯｸM-PRO"/>
          <w:sz w:val="26"/>
          <w:szCs w:val="26"/>
        </w:rPr>
      </w:pPr>
    </w:p>
    <w:p w:rsidR="00BD3C54" w:rsidRDefault="00BD3C54" w:rsidP="004C2071">
      <w:pPr>
        <w:spacing w:line="340" w:lineRule="exact"/>
        <w:jc w:val="left"/>
        <w:rPr>
          <w:rFonts w:ascii="HG丸ｺﾞｼｯｸM-PRO" w:eastAsia="HG丸ｺﾞｼｯｸM-PRO" w:hAnsi="HG丸ｺﾞｼｯｸM-PRO"/>
          <w:sz w:val="26"/>
          <w:szCs w:val="26"/>
        </w:rPr>
      </w:pPr>
    </w:p>
    <w:p w:rsidR="00BD3C54" w:rsidRDefault="00BD3C54" w:rsidP="004C2071">
      <w:pPr>
        <w:spacing w:line="340" w:lineRule="exact"/>
        <w:jc w:val="left"/>
        <w:rPr>
          <w:rFonts w:ascii="HG丸ｺﾞｼｯｸM-PRO" w:eastAsia="HG丸ｺﾞｼｯｸM-PRO" w:hAnsi="HG丸ｺﾞｼｯｸM-PRO"/>
          <w:sz w:val="26"/>
          <w:szCs w:val="26"/>
        </w:rPr>
      </w:pPr>
    </w:p>
    <w:p w:rsidR="00D50741" w:rsidRDefault="00D50741" w:rsidP="004C2071">
      <w:pPr>
        <w:spacing w:line="340" w:lineRule="exact"/>
        <w:jc w:val="left"/>
        <w:rPr>
          <w:rFonts w:ascii="HG丸ｺﾞｼｯｸM-PRO" w:eastAsia="HG丸ｺﾞｼｯｸM-PRO" w:hAnsi="HG丸ｺﾞｼｯｸM-PRO"/>
          <w:sz w:val="26"/>
          <w:szCs w:val="26"/>
        </w:rPr>
      </w:pPr>
    </w:p>
    <w:p w:rsidR="00D50741" w:rsidRPr="00F240CB" w:rsidRDefault="00D50741" w:rsidP="004C2071">
      <w:pPr>
        <w:spacing w:line="340" w:lineRule="exact"/>
        <w:jc w:val="left"/>
        <w:rPr>
          <w:rFonts w:ascii="HG丸ｺﾞｼｯｸM-PRO" w:eastAsia="HG丸ｺﾞｼｯｸM-PRO" w:hAnsi="HG丸ｺﾞｼｯｸM-PRO"/>
          <w:sz w:val="26"/>
          <w:szCs w:val="26"/>
        </w:rPr>
      </w:pPr>
    </w:p>
    <w:p w:rsidR="00DB4BF5" w:rsidRPr="003B3551" w:rsidRDefault="00DB4BF5" w:rsidP="004C2071">
      <w:pPr>
        <w:spacing w:line="340" w:lineRule="exact"/>
        <w:jc w:val="left"/>
        <w:rPr>
          <w:rFonts w:ascii="HG丸ｺﾞｼｯｸM-PRO" w:eastAsia="HG丸ｺﾞｼｯｸM-PRO" w:hAnsi="HG丸ｺﾞｼｯｸM-PRO"/>
          <w:b/>
          <w:color w:val="1F497D" w:themeColor="text2"/>
          <w:sz w:val="26"/>
          <w:szCs w:val="26"/>
        </w:rPr>
      </w:pPr>
      <w:r w:rsidRPr="003B3551">
        <w:rPr>
          <w:rFonts w:ascii="HG丸ｺﾞｼｯｸM-PRO" w:eastAsia="HG丸ｺﾞｼｯｸM-PRO" w:hAnsi="HG丸ｺﾞｼｯｸM-PRO" w:hint="eastAsia"/>
          <w:b/>
          <w:color w:val="1F497D" w:themeColor="text2"/>
          <w:sz w:val="26"/>
          <w:szCs w:val="26"/>
        </w:rPr>
        <w:lastRenderedPageBreak/>
        <w:t>６ 申込方法等</w:t>
      </w:r>
    </w:p>
    <w:p w:rsidR="00DB4BF5" w:rsidRPr="00F240CB" w:rsidRDefault="00DB4BF5" w:rsidP="004C2071">
      <w:pPr>
        <w:spacing w:line="340" w:lineRule="exact"/>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（１）提出書類：「</w:t>
      </w:r>
      <w:r w:rsidR="00F23A18" w:rsidRPr="00F240CB">
        <w:rPr>
          <w:rFonts w:ascii="HG丸ｺﾞｼｯｸM-PRO" w:eastAsia="HG丸ｺﾞｼｯｸM-PRO" w:hAnsi="HG丸ｺﾞｼｯｸM-PRO" w:hint="eastAsia"/>
          <w:sz w:val="26"/>
          <w:szCs w:val="26"/>
        </w:rPr>
        <w:t>石川県</w:t>
      </w:r>
      <w:r w:rsidRPr="00F240CB">
        <w:rPr>
          <w:rFonts w:ascii="HG丸ｺﾞｼｯｸM-PRO" w:eastAsia="HG丸ｺﾞｼｯｸM-PRO" w:hAnsi="HG丸ｺﾞｼｯｸM-PRO" w:hint="eastAsia"/>
          <w:sz w:val="26"/>
          <w:szCs w:val="26"/>
        </w:rPr>
        <w:t>ふるさとワーキングホリデー」受入企業等申込書</w:t>
      </w:r>
    </w:p>
    <w:p w:rsidR="00DB4BF5" w:rsidRDefault="00DB4BF5" w:rsidP="0047032A">
      <w:pPr>
        <w:spacing w:line="340" w:lineRule="exact"/>
        <w:ind w:firstLineChars="150" w:firstLine="39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 xml:space="preserve"> 　　　　　（別紙）</w:t>
      </w:r>
    </w:p>
    <w:p w:rsidR="00FE7AA0" w:rsidRPr="00FE7AA0" w:rsidRDefault="00FE7AA0" w:rsidP="00FE7AA0">
      <w:pPr>
        <w:spacing w:line="340" w:lineRule="exact"/>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２</w:t>
      </w:r>
      <w:r w:rsidRPr="00F240CB">
        <w:rPr>
          <w:rFonts w:ascii="HG丸ｺﾞｼｯｸM-PRO" w:eastAsia="HG丸ｺﾞｼｯｸM-PRO" w:hAnsi="HG丸ｺﾞｼｯｸM-PRO" w:hint="eastAsia"/>
          <w:sz w:val="26"/>
          <w:szCs w:val="26"/>
        </w:rPr>
        <w:t>）提出方法：電子メール</w:t>
      </w:r>
      <w:r>
        <w:rPr>
          <w:rFonts w:ascii="HG丸ｺﾞｼｯｸM-PRO" w:eastAsia="HG丸ｺﾞｼｯｸM-PRO" w:hAnsi="HG丸ｺﾞｼｯｸM-PRO" w:hint="eastAsia"/>
          <w:sz w:val="26"/>
          <w:szCs w:val="26"/>
        </w:rPr>
        <w:t>もしくはＦＡＸ</w:t>
      </w:r>
      <w:r w:rsidRPr="00F240CB">
        <w:rPr>
          <w:rFonts w:ascii="HG丸ｺﾞｼｯｸM-PRO" w:eastAsia="HG丸ｺﾞｼｯｸM-PRO" w:hAnsi="HG丸ｺﾞｼｯｸM-PRO" w:hint="eastAsia"/>
          <w:sz w:val="26"/>
          <w:szCs w:val="26"/>
        </w:rPr>
        <w:t>により提出</w:t>
      </w:r>
    </w:p>
    <w:p w:rsidR="00AD1F97" w:rsidRDefault="00FE7AA0" w:rsidP="00AD1F97">
      <w:pPr>
        <w:spacing w:line="340" w:lineRule="exact"/>
        <w:ind w:left="1820" w:hangingChars="700" w:hanging="18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r w:rsidR="00DB4BF5" w:rsidRPr="00F240CB">
        <w:rPr>
          <w:rFonts w:ascii="HG丸ｺﾞｼｯｸM-PRO" w:eastAsia="HG丸ｺﾞｼｯｸM-PRO" w:hAnsi="HG丸ｺﾞｼｯｸM-PRO" w:hint="eastAsia"/>
          <w:sz w:val="26"/>
          <w:szCs w:val="26"/>
        </w:rPr>
        <w:t>）提出先：</w:t>
      </w:r>
      <w:r w:rsidRPr="00FE7AA0">
        <w:rPr>
          <w:rFonts w:ascii="HG丸ｺﾞｼｯｸM-PRO" w:eastAsia="HG丸ｺﾞｼｯｸM-PRO" w:hAnsi="HG丸ｺﾞｼｯｸM-PRO" w:hint="eastAsia"/>
          <w:sz w:val="26"/>
          <w:szCs w:val="26"/>
        </w:rPr>
        <w:t>株式会社カラフルカンパニー</w:t>
      </w:r>
    </w:p>
    <w:p w:rsidR="00FE7AA0" w:rsidRDefault="00AD1F97" w:rsidP="00AD1F97">
      <w:pPr>
        <w:spacing w:line="340" w:lineRule="exact"/>
        <w:ind w:leftChars="700" w:left="1470"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AD1F97">
        <w:rPr>
          <w:rFonts w:ascii="HG丸ｺﾞｼｯｸM-PRO" w:eastAsia="HG丸ｺﾞｼｯｸM-PRO" w:hAnsi="HG丸ｺﾞｼｯｸM-PRO" w:hint="eastAsia"/>
          <w:sz w:val="26"/>
          <w:szCs w:val="26"/>
        </w:rPr>
        <w:t>石川県ふるさとワーキングホリデー</w:t>
      </w:r>
      <w:r w:rsidR="00044FD5" w:rsidRPr="00044FD5">
        <w:rPr>
          <w:rFonts w:ascii="HG丸ｺﾞｼｯｸM-PRO" w:eastAsia="HG丸ｺﾞｼｯｸM-PRO" w:hAnsi="HG丸ｺﾞｼｯｸM-PRO" w:hint="eastAsia"/>
          <w:sz w:val="26"/>
          <w:szCs w:val="26"/>
        </w:rPr>
        <w:t>委託業者</w:t>
      </w:r>
      <w:r>
        <w:rPr>
          <w:rFonts w:ascii="HG丸ｺﾞｼｯｸM-PRO" w:eastAsia="HG丸ｺﾞｼｯｸM-PRO" w:hAnsi="HG丸ｺﾞｼｯｸM-PRO" w:hint="eastAsia"/>
          <w:sz w:val="26"/>
          <w:szCs w:val="26"/>
        </w:rPr>
        <w:t>）</w:t>
      </w:r>
    </w:p>
    <w:p w:rsidR="00FE7AA0" w:rsidRPr="00FE7AA0" w:rsidRDefault="00FE7AA0" w:rsidP="00FE7AA0">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ＦＡＸ</w:t>
      </w:r>
      <w:r w:rsidRPr="00FE7AA0">
        <w:rPr>
          <w:rFonts w:ascii="HG丸ｺﾞｼｯｸM-PRO" w:eastAsia="HG丸ｺﾞｼｯｸM-PRO" w:hAnsi="HG丸ｺﾞｼｯｸM-PRO" w:hint="eastAsia"/>
          <w:sz w:val="26"/>
          <w:szCs w:val="26"/>
        </w:rPr>
        <w:t>：076-292-</w:t>
      </w:r>
      <w:r>
        <w:rPr>
          <w:rFonts w:ascii="HG丸ｺﾞｼｯｸM-PRO" w:eastAsia="HG丸ｺﾞｼｯｸM-PRO" w:hAnsi="HG丸ｺﾞｼｯｸM-PRO" w:hint="eastAsia"/>
          <w:sz w:val="26"/>
          <w:szCs w:val="26"/>
        </w:rPr>
        <w:t>1838</w:t>
      </w:r>
    </w:p>
    <w:p w:rsidR="00FE7AA0" w:rsidRDefault="00FE7AA0" w:rsidP="00FE7AA0">
      <w:pPr>
        <w:spacing w:line="340" w:lineRule="exact"/>
        <w:ind w:firstLineChars="700" w:firstLine="1820"/>
        <w:jc w:val="left"/>
        <w:rPr>
          <w:rFonts w:ascii="HG丸ｺﾞｼｯｸM-PRO" w:eastAsia="HG丸ｺﾞｼｯｸM-PRO" w:hAnsi="HG丸ｺﾞｼｯｸM-PRO"/>
          <w:sz w:val="26"/>
          <w:szCs w:val="26"/>
        </w:rPr>
      </w:pPr>
      <w:r w:rsidRPr="00FE7AA0">
        <w:rPr>
          <w:rFonts w:ascii="HG丸ｺﾞｼｯｸM-PRO" w:eastAsia="HG丸ｺﾞｼｯｸM-PRO" w:hAnsi="HG丸ｺﾞｼｯｸM-PRO" w:hint="eastAsia"/>
          <w:sz w:val="26"/>
          <w:szCs w:val="26"/>
        </w:rPr>
        <w:t>Eメール：wh@colorfulcompany.co.jp</w:t>
      </w:r>
    </w:p>
    <w:p w:rsidR="0047032A" w:rsidRPr="00F240CB" w:rsidRDefault="0047032A" w:rsidP="004C2071">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※応募数が一定数に達するなど状況に応じて募集を取りやめる場合があります。</w:t>
      </w:r>
    </w:p>
    <w:p w:rsidR="00DB4BF5" w:rsidRPr="00F240CB" w:rsidRDefault="00DB4BF5" w:rsidP="004C2071">
      <w:pPr>
        <w:spacing w:line="340" w:lineRule="exact"/>
        <w:jc w:val="left"/>
        <w:rPr>
          <w:rFonts w:ascii="HG丸ｺﾞｼｯｸM-PRO" w:eastAsia="HG丸ｺﾞｼｯｸM-PRO" w:hAnsi="HG丸ｺﾞｼｯｸM-PRO"/>
          <w:sz w:val="26"/>
          <w:szCs w:val="26"/>
        </w:rPr>
      </w:pPr>
    </w:p>
    <w:p w:rsidR="00DB4BF5" w:rsidRDefault="00DB4BF5" w:rsidP="004C2071">
      <w:pPr>
        <w:spacing w:line="340" w:lineRule="exact"/>
        <w:jc w:val="left"/>
        <w:rPr>
          <w:rFonts w:ascii="HG丸ｺﾞｼｯｸM-PRO" w:eastAsia="HG丸ｺﾞｼｯｸM-PRO" w:hAnsi="HG丸ｺﾞｼｯｸM-PRO"/>
          <w:b/>
          <w:color w:val="1F497D" w:themeColor="text2"/>
          <w:sz w:val="26"/>
          <w:szCs w:val="26"/>
        </w:rPr>
      </w:pPr>
      <w:r w:rsidRPr="003B3551">
        <w:rPr>
          <w:rFonts w:ascii="HG丸ｺﾞｼｯｸM-PRO" w:eastAsia="HG丸ｺﾞｼｯｸM-PRO" w:hAnsi="HG丸ｺﾞｼｯｸM-PRO" w:hint="eastAsia"/>
          <w:b/>
          <w:color w:val="1F497D" w:themeColor="text2"/>
          <w:sz w:val="26"/>
          <w:szCs w:val="26"/>
        </w:rPr>
        <w:t>７ 問い合わせ</w:t>
      </w:r>
    </w:p>
    <w:p w:rsidR="00044FD5" w:rsidRDefault="00044FD5" w:rsidP="00044FD5">
      <w:pPr>
        <w:spacing w:line="340" w:lineRule="exact"/>
        <w:ind w:firstLineChars="150" w:firstLine="39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＜具体的な募集内容等に関すること＞</w:t>
      </w:r>
    </w:p>
    <w:p w:rsidR="00044FD5" w:rsidRDefault="00044FD5" w:rsidP="00044FD5">
      <w:pPr>
        <w:spacing w:line="340" w:lineRule="exact"/>
        <w:ind w:firstLineChars="150" w:firstLine="39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委託業者：株式会社カラフルカンパニー</w:t>
      </w:r>
    </w:p>
    <w:p w:rsidR="00044FD5" w:rsidRDefault="00044FD5" w:rsidP="00044FD5">
      <w:pPr>
        <w:spacing w:line="340" w:lineRule="exact"/>
        <w:ind w:firstLineChars="150" w:firstLine="39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 話：076-292-1750</w:t>
      </w:r>
    </w:p>
    <w:p w:rsidR="00044FD5" w:rsidRDefault="00044FD5" w:rsidP="00044FD5">
      <w:pPr>
        <w:spacing w:line="340" w:lineRule="exact"/>
        <w:ind w:firstLineChars="150" w:firstLine="390"/>
        <w:jc w:val="left"/>
        <w:rPr>
          <w:rFonts w:ascii="HG丸ｺﾞｼｯｸM-PRO" w:eastAsia="HG丸ｺﾞｼｯｸM-PRO" w:hAnsi="HG丸ｺﾞｼｯｸM-PRO"/>
          <w:sz w:val="26"/>
          <w:szCs w:val="26"/>
        </w:rPr>
      </w:pPr>
      <w:r w:rsidRPr="00FE7AA0">
        <w:rPr>
          <w:rFonts w:ascii="HG丸ｺﾞｼｯｸM-PRO" w:eastAsia="HG丸ｺﾞｼｯｸM-PRO" w:hAnsi="HG丸ｺﾞｼｯｸM-PRO" w:hint="eastAsia"/>
          <w:sz w:val="26"/>
          <w:szCs w:val="26"/>
        </w:rPr>
        <w:t>Eメール：</w:t>
      </w:r>
      <w:r>
        <w:rPr>
          <w:rFonts w:ascii="HG丸ｺﾞｼｯｸM-PRO" w:eastAsia="HG丸ｺﾞｼｯｸM-PRO" w:hAnsi="HG丸ｺﾞｼｯｸM-PRO" w:hint="eastAsia"/>
          <w:sz w:val="26"/>
          <w:szCs w:val="26"/>
        </w:rPr>
        <w:t>wh@colorfulcompany.co.jp</w:t>
      </w:r>
    </w:p>
    <w:p w:rsidR="00044FD5" w:rsidRDefault="00044FD5" w:rsidP="00044FD5">
      <w:pPr>
        <w:spacing w:line="340" w:lineRule="exact"/>
        <w:ind w:firstLineChars="150" w:firstLine="390"/>
        <w:jc w:val="left"/>
        <w:rPr>
          <w:rFonts w:ascii="HG丸ｺﾞｼｯｸM-PRO" w:eastAsia="HG丸ｺﾞｼｯｸM-PRO" w:hAnsi="HG丸ｺﾞｼｯｸM-PRO"/>
          <w:sz w:val="26"/>
          <w:szCs w:val="26"/>
        </w:rPr>
      </w:pPr>
    </w:p>
    <w:p w:rsidR="00044FD5" w:rsidRPr="00044FD5" w:rsidRDefault="00044FD5" w:rsidP="004C2071">
      <w:pPr>
        <w:spacing w:line="34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b/>
          <w:color w:val="1F497D" w:themeColor="text2"/>
          <w:sz w:val="26"/>
          <w:szCs w:val="26"/>
        </w:rPr>
        <w:t xml:space="preserve">　</w:t>
      </w:r>
      <w:r w:rsidRPr="00044FD5">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本事業全体に関すること</w:t>
      </w:r>
      <w:r w:rsidRPr="00044FD5">
        <w:rPr>
          <w:rFonts w:ascii="HG丸ｺﾞｼｯｸM-PRO" w:eastAsia="HG丸ｺﾞｼｯｸM-PRO" w:hAnsi="HG丸ｺﾞｼｯｸM-PRO" w:hint="eastAsia"/>
          <w:sz w:val="26"/>
          <w:szCs w:val="26"/>
        </w:rPr>
        <w:t>＞</w:t>
      </w:r>
    </w:p>
    <w:p w:rsidR="00DB4BF5" w:rsidRPr="00F240CB" w:rsidRDefault="00140F50" w:rsidP="004C2071">
      <w:pPr>
        <w:spacing w:line="340" w:lineRule="exact"/>
        <w:ind w:firstLineChars="150" w:firstLine="39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石川</w:t>
      </w:r>
      <w:r w:rsidR="00DB4BF5" w:rsidRPr="00F240CB">
        <w:rPr>
          <w:rFonts w:ascii="HG丸ｺﾞｼｯｸM-PRO" w:eastAsia="HG丸ｺﾞｼｯｸM-PRO" w:hAnsi="HG丸ｺﾞｼｯｸM-PRO" w:hint="eastAsia"/>
          <w:sz w:val="26"/>
          <w:szCs w:val="26"/>
        </w:rPr>
        <w:t xml:space="preserve">県企画振興部地域振興課 担当：小林、北本 </w:t>
      </w:r>
    </w:p>
    <w:p w:rsidR="00DB4BF5" w:rsidRPr="00F240CB" w:rsidRDefault="00DB4BF5" w:rsidP="004C2071">
      <w:pPr>
        <w:spacing w:line="340" w:lineRule="exact"/>
        <w:ind w:firstLineChars="150" w:firstLine="39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電 話：</w:t>
      </w:r>
      <w:r w:rsidR="00FE7AA0">
        <w:rPr>
          <w:rFonts w:ascii="HG丸ｺﾞｼｯｸM-PRO" w:eastAsia="HG丸ｺﾞｼｯｸM-PRO" w:hAnsi="HG丸ｺﾞｼｯｸM-PRO" w:hint="eastAsia"/>
          <w:sz w:val="26"/>
          <w:szCs w:val="26"/>
        </w:rPr>
        <w:t>076-225-1312</w:t>
      </w:r>
      <w:r w:rsidR="00FE7AA0" w:rsidRPr="00F240CB">
        <w:rPr>
          <w:rFonts w:ascii="HG丸ｺﾞｼｯｸM-PRO" w:eastAsia="HG丸ｺﾞｼｯｸM-PRO" w:hAnsi="HG丸ｺﾞｼｯｸM-PRO"/>
          <w:sz w:val="26"/>
          <w:szCs w:val="26"/>
        </w:rPr>
        <w:t xml:space="preserve"> </w:t>
      </w:r>
    </w:p>
    <w:p w:rsidR="00DB4BF5" w:rsidRDefault="00DB4BF5" w:rsidP="004C2071">
      <w:pPr>
        <w:spacing w:line="340" w:lineRule="exact"/>
        <w:ind w:firstLineChars="150" w:firstLine="390"/>
        <w:jc w:val="left"/>
        <w:rPr>
          <w:rFonts w:ascii="HG丸ｺﾞｼｯｸM-PRO" w:eastAsia="HG丸ｺﾞｼｯｸM-PRO" w:hAnsi="HG丸ｺﾞｼｯｸM-PRO"/>
          <w:sz w:val="26"/>
          <w:szCs w:val="26"/>
        </w:rPr>
      </w:pPr>
      <w:r w:rsidRPr="00F240CB">
        <w:rPr>
          <w:rFonts w:ascii="HG丸ｺﾞｼｯｸM-PRO" w:eastAsia="HG丸ｺﾞｼｯｸM-PRO" w:hAnsi="HG丸ｺﾞｼｯｸM-PRO" w:hint="eastAsia"/>
          <w:sz w:val="26"/>
          <w:szCs w:val="26"/>
        </w:rPr>
        <w:t>Eメール：iju@pref.ishikawa.lg.jp</w:t>
      </w:r>
    </w:p>
    <w:p w:rsidR="00700A46" w:rsidRPr="00653649" w:rsidRDefault="00700A46" w:rsidP="000474CA">
      <w:pPr>
        <w:widowControl/>
        <w:jc w:val="left"/>
        <w:rPr>
          <w:rFonts w:ascii="HG丸ｺﾞｼｯｸM-PRO" w:eastAsia="HG丸ｺﾞｼｯｸM-PRO" w:hAnsi="HG丸ｺﾞｼｯｸM-PRO"/>
          <w:sz w:val="26"/>
          <w:szCs w:val="26"/>
        </w:rPr>
      </w:pPr>
      <w:bookmarkStart w:id="0" w:name="_GoBack"/>
      <w:bookmarkEnd w:id="0"/>
    </w:p>
    <w:sectPr w:rsidR="00700A46" w:rsidRPr="00653649" w:rsidSect="002B21B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2E" w:rsidRDefault="009A192E" w:rsidP="009A192E">
      <w:r>
        <w:separator/>
      </w:r>
    </w:p>
  </w:endnote>
  <w:endnote w:type="continuationSeparator" w:id="0">
    <w:p w:rsidR="009A192E" w:rsidRDefault="009A192E" w:rsidP="009A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2E" w:rsidRDefault="009A192E" w:rsidP="009A192E">
      <w:r>
        <w:separator/>
      </w:r>
    </w:p>
  </w:footnote>
  <w:footnote w:type="continuationSeparator" w:id="0">
    <w:p w:rsidR="009A192E" w:rsidRDefault="009A192E" w:rsidP="009A1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CA"/>
    <w:rsid w:val="00044FD5"/>
    <w:rsid w:val="000474CA"/>
    <w:rsid w:val="0005640D"/>
    <w:rsid w:val="0008511A"/>
    <w:rsid w:val="00091504"/>
    <w:rsid w:val="00140F50"/>
    <w:rsid w:val="00187B5B"/>
    <w:rsid w:val="00224522"/>
    <w:rsid w:val="00291928"/>
    <w:rsid w:val="002970BF"/>
    <w:rsid w:val="002B21B6"/>
    <w:rsid w:val="00302E0C"/>
    <w:rsid w:val="00394570"/>
    <w:rsid w:val="003B3551"/>
    <w:rsid w:val="003F5D0E"/>
    <w:rsid w:val="0047032A"/>
    <w:rsid w:val="004C2071"/>
    <w:rsid w:val="004F04AB"/>
    <w:rsid w:val="0056553B"/>
    <w:rsid w:val="0058513D"/>
    <w:rsid w:val="005D1A6A"/>
    <w:rsid w:val="00627AE5"/>
    <w:rsid w:val="00653649"/>
    <w:rsid w:val="0068032A"/>
    <w:rsid w:val="006A6528"/>
    <w:rsid w:val="00700A46"/>
    <w:rsid w:val="00780FCA"/>
    <w:rsid w:val="00787010"/>
    <w:rsid w:val="007A4D7D"/>
    <w:rsid w:val="007A74CB"/>
    <w:rsid w:val="007C642E"/>
    <w:rsid w:val="008500EC"/>
    <w:rsid w:val="008A1BE6"/>
    <w:rsid w:val="0091636A"/>
    <w:rsid w:val="00947CA8"/>
    <w:rsid w:val="009A192E"/>
    <w:rsid w:val="009B4476"/>
    <w:rsid w:val="009C03FB"/>
    <w:rsid w:val="00A50881"/>
    <w:rsid w:val="00AD1F97"/>
    <w:rsid w:val="00AE6CC1"/>
    <w:rsid w:val="00B46CD4"/>
    <w:rsid w:val="00BC15BB"/>
    <w:rsid w:val="00BC509A"/>
    <w:rsid w:val="00BD3C54"/>
    <w:rsid w:val="00BF1E73"/>
    <w:rsid w:val="00C3589E"/>
    <w:rsid w:val="00C60D01"/>
    <w:rsid w:val="00C6243D"/>
    <w:rsid w:val="00D1009C"/>
    <w:rsid w:val="00D50741"/>
    <w:rsid w:val="00DB0BCE"/>
    <w:rsid w:val="00DB4BF5"/>
    <w:rsid w:val="00DE1ED3"/>
    <w:rsid w:val="00DF31E3"/>
    <w:rsid w:val="00E235E8"/>
    <w:rsid w:val="00E46C63"/>
    <w:rsid w:val="00EB55B1"/>
    <w:rsid w:val="00F23A18"/>
    <w:rsid w:val="00F240CB"/>
    <w:rsid w:val="00F26195"/>
    <w:rsid w:val="00F433D8"/>
    <w:rsid w:val="00F94E59"/>
    <w:rsid w:val="00FC1489"/>
    <w:rsid w:val="00FE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92E"/>
    <w:pPr>
      <w:tabs>
        <w:tab w:val="center" w:pos="4252"/>
        <w:tab w:val="right" w:pos="8504"/>
      </w:tabs>
      <w:snapToGrid w:val="0"/>
    </w:pPr>
  </w:style>
  <w:style w:type="character" w:customStyle="1" w:styleId="a4">
    <w:name w:val="ヘッダー (文字)"/>
    <w:basedOn w:val="a0"/>
    <w:link w:val="a3"/>
    <w:uiPriority w:val="99"/>
    <w:rsid w:val="009A192E"/>
  </w:style>
  <w:style w:type="paragraph" w:styleId="a5">
    <w:name w:val="footer"/>
    <w:basedOn w:val="a"/>
    <w:link w:val="a6"/>
    <w:uiPriority w:val="99"/>
    <w:unhideWhenUsed/>
    <w:rsid w:val="009A192E"/>
    <w:pPr>
      <w:tabs>
        <w:tab w:val="center" w:pos="4252"/>
        <w:tab w:val="right" w:pos="8504"/>
      </w:tabs>
      <w:snapToGrid w:val="0"/>
    </w:pPr>
  </w:style>
  <w:style w:type="character" w:customStyle="1" w:styleId="a6">
    <w:name w:val="フッター (文字)"/>
    <w:basedOn w:val="a0"/>
    <w:link w:val="a5"/>
    <w:uiPriority w:val="99"/>
    <w:rsid w:val="009A192E"/>
  </w:style>
  <w:style w:type="table" w:styleId="a7">
    <w:name w:val="Table Grid"/>
    <w:basedOn w:val="a1"/>
    <w:uiPriority w:val="59"/>
    <w:rsid w:val="0005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64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8">
    <w:name w:val="Balloon Text"/>
    <w:basedOn w:val="a"/>
    <w:link w:val="a9"/>
    <w:uiPriority w:val="99"/>
    <w:semiHidden/>
    <w:unhideWhenUsed/>
    <w:rsid w:val="00F94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E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92E"/>
    <w:pPr>
      <w:tabs>
        <w:tab w:val="center" w:pos="4252"/>
        <w:tab w:val="right" w:pos="8504"/>
      </w:tabs>
      <w:snapToGrid w:val="0"/>
    </w:pPr>
  </w:style>
  <w:style w:type="character" w:customStyle="1" w:styleId="a4">
    <w:name w:val="ヘッダー (文字)"/>
    <w:basedOn w:val="a0"/>
    <w:link w:val="a3"/>
    <w:uiPriority w:val="99"/>
    <w:rsid w:val="009A192E"/>
  </w:style>
  <w:style w:type="paragraph" w:styleId="a5">
    <w:name w:val="footer"/>
    <w:basedOn w:val="a"/>
    <w:link w:val="a6"/>
    <w:uiPriority w:val="99"/>
    <w:unhideWhenUsed/>
    <w:rsid w:val="009A192E"/>
    <w:pPr>
      <w:tabs>
        <w:tab w:val="center" w:pos="4252"/>
        <w:tab w:val="right" w:pos="8504"/>
      </w:tabs>
      <w:snapToGrid w:val="0"/>
    </w:pPr>
  </w:style>
  <w:style w:type="character" w:customStyle="1" w:styleId="a6">
    <w:name w:val="フッター (文字)"/>
    <w:basedOn w:val="a0"/>
    <w:link w:val="a5"/>
    <w:uiPriority w:val="99"/>
    <w:rsid w:val="009A192E"/>
  </w:style>
  <w:style w:type="table" w:styleId="a7">
    <w:name w:val="Table Grid"/>
    <w:basedOn w:val="a1"/>
    <w:uiPriority w:val="59"/>
    <w:rsid w:val="0005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64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8">
    <w:name w:val="Balloon Text"/>
    <w:basedOn w:val="a"/>
    <w:link w:val="a9"/>
    <w:uiPriority w:val="99"/>
    <w:semiHidden/>
    <w:unhideWhenUsed/>
    <w:rsid w:val="00F94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10A0-6EC3-43D1-8173-AF006E6B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聡</dc:creator>
  <cp:keywords/>
  <dc:description/>
  <cp:lastModifiedBy>北本　聡</cp:lastModifiedBy>
  <cp:revision>50</cp:revision>
  <cp:lastPrinted>2017-05-23T12:48:00Z</cp:lastPrinted>
  <dcterms:created xsi:type="dcterms:W3CDTF">2017-04-17T00:00:00Z</dcterms:created>
  <dcterms:modified xsi:type="dcterms:W3CDTF">2017-05-31T02:41:00Z</dcterms:modified>
</cp:coreProperties>
</file>